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3F" w:rsidRDefault="004D28CA">
      <w:pPr>
        <w:jc w:val="center"/>
        <w:rPr>
          <w:b/>
          <w:lang w:val="kk-KZ" w:eastAsia="ko-KR"/>
        </w:rPr>
      </w:pPr>
      <w:r>
        <w:rPr>
          <w:b/>
          <w:lang w:val="kk-KZ" w:eastAsia="ko-KR"/>
        </w:rPr>
        <w:t>ӘЛ-ФАРАБИ АТЫНДАҒЫ ҚАЗАҚ ҰЛТТЫҚ УНИВЕРСИТЕТІ</w:t>
      </w:r>
    </w:p>
    <w:p w:rsidR="002A653F" w:rsidRDefault="002A653F">
      <w:pPr>
        <w:ind w:firstLine="720"/>
        <w:jc w:val="center"/>
        <w:rPr>
          <w:b/>
          <w:lang w:val="kk-KZ"/>
        </w:rPr>
      </w:pPr>
    </w:p>
    <w:p w:rsidR="002A653F" w:rsidRDefault="004D28CA">
      <w:pPr>
        <w:ind w:firstLine="720"/>
        <w:jc w:val="center"/>
        <w:rPr>
          <w:b/>
          <w:lang w:val="kk-KZ"/>
        </w:rPr>
      </w:pPr>
      <w:r>
        <w:rPr>
          <w:b/>
          <w:lang w:val="kk-KZ"/>
        </w:rPr>
        <w:t>Б</w:t>
      </w:r>
      <w:proofErr w:type="spellStart"/>
      <w:r>
        <w:rPr>
          <w:b/>
        </w:rPr>
        <w:t>иологи</w:t>
      </w:r>
      <w:proofErr w:type="spellEnd"/>
      <w:r>
        <w:rPr>
          <w:b/>
          <w:lang w:val="kk-KZ"/>
        </w:rPr>
        <w:t xml:space="preserve">я және </w:t>
      </w:r>
      <w:r>
        <w:rPr>
          <w:b/>
        </w:rPr>
        <w:t>биотехнологи</w:t>
      </w:r>
      <w:r>
        <w:rPr>
          <w:b/>
          <w:lang w:val="kk-KZ"/>
        </w:rPr>
        <w:t>я факультеті</w:t>
      </w:r>
    </w:p>
    <w:p w:rsidR="002A653F" w:rsidRDefault="004D28CA">
      <w:pPr>
        <w:ind w:firstLine="720"/>
        <w:jc w:val="center"/>
        <w:rPr>
          <w:b/>
          <w:lang w:val="kk-KZ"/>
        </w:rPr>
      </w:pPr>
      <w:r>
        <w:rPr>
          <w:b/>
          <w:lang w:val="kk-KZ"/>
        </w:rPr>
        <w:t>Б</w:t>
      </w:r>
      <w:proofErr w:type="spellStart"/>
      <w:r>
        <w:rPr>
          <w:b/>
        </w:rPr>
        <w:t>иофизик</w:t>
      </w:r>
      <w:proofErr w:type="spellEnd"/>
      <w:r>
        <w:rPr>
          <w:b/>
          <w:lang w:val="kk-KZ"/>
        </w:rPr>
        <w:t xml:space="preserve">а, </w:t>
      </w:r>
      <w:r>
        <w:rPr>
          <w:b/>
        </w:rPr>
        <w:t>биомедицин</w:t>
      </w:r>
      <w:r>
        <w:rPr>
          <w:b/>
          <w:lang w:val="kk-KZ"/>
        </w:rPr>
        <w:t>а және нейроғылым к</w:t>
      </w:r>
      <w:proofErr w:type="spellStart"/>
      <w:r>
        <w:rPr>
          <w:b/>
        </w:rPr>
        <w:t>афедра</w:t>
      </w:r>
      <w:proofErr w:type="spellEnd"/>
      <w:r>
        <w:rPr>
          <w:b/>
          <w:lang w:val="kk-KZ"/>
        </w:rPr>
        <w:t>сы</w:t>
      </w:r>
    </w:p>
    <w:p w:rsidR="002A653F" w:rsidRDefault="002A653F">
      <w:pPr>
        <w:jc w:val="center"/>
        <w:rPr>
          <w:rFonts w:ascii="KZ Times New Roman" w:hAnsi="KZ Times New Roman"/>
          <w:lang w:val="kk-KZ"/>
        </w:rPr>
      </w:pPr>
    </w:p>
    <w:p w:rsidR="002A653F" w:rsidRDefault="002A653F">
      <w:pPr>
        <w:jc w:val="center"/>
        <w:rPr>
          <w:rFonts w:ascii="KZ Times New Roman" w:hAnsi="KZ Times New Roman"/>
          <w:lang w:val="kk-KZ"/>
        </w:rPr>
      </w:pPr>
    </w:p>
    <w:p w:rsidR="002A653F" w:rsidRDefault="002A653F">
      <w:pPr>
        <w:jc w:val="center"/>
        <w:rPr>
          <w:rFonts w:ascii="KZ Times New Roman" w:hAnsi="KZ Times New Roman"/>
          <w:lang w:val="kk-KZ"/>
        </w:rPr>
      </w:pPr>
    </w:p>
    <w:p w:rsidR="002A653F" w:rsidRDefault="002A653F">
      <w:pPr>
        <w:jc w:val="center"/>
        <w:rPr>
          <w:rFonts w:ascii="KZ Times New Roman" w:hAnsi="KZ Times New Roman"/>
          <w:lang w:val="kk-KZ"/>
        </w:rPr>
      </w:pPr>
    </w:p>
    <w:tbl>
      <w:tblPr>
        <w:tblW w:w="9645" w:type="dxa"/>
        <w:tblLayout w:type="fixed"/>
        <w:tblLook w:val="04A0"/>
      </w:tblPr>
      <w:tblGrid>
        <w:gridCol w:w="4678"/>
        <w:gridCol w:w="4967"/>
      </w:tblGrid>
      <w:tr w:rsidR="002A653F">
        <w:tc>
          <w:tcPr>
            <w:tcW w:w="4678" w:type="dxa"/>
          </w:tcPr>
          <w:p w:rsidR="002A653F" w:rsidRDefault="002A653F">
            <w:pPr>
              <w:autoSpaceDE w:val="0"/>
              <w:autoSpaceDN w:val="0"/>
              <w:spacing w:line="276" w:lineRule="auto"/>
              <w:jc w:val="both"/>
              <w:rPr>
                <w:b/>
                <w:lang w:val="kk-KZ"/>
              </w:rPr>
            </w:pPr>
          </w:p>
        </w:tc>
        <w:tc>
          <w:tcPr>
            <w:tcW w:w="4967" w:type="dxa"/>
          </w:tcPr>
          <w:p w:rsidR="002A653F" w:rsidRDefault="004D28CA">
            <w:pPr>
              <w:keepNext/>
              <w:autoSpaceDE w:val="0"/>
              <w:autoSpaceDN w:val="0"/>
              <w:spacing w:line="256" w:lineRule="auto"/>
              <w:outlineLvl w:val="0"/>
              <w:rPr>
                <w:b/>
                <w:bCs/>
                <w:kern w:val="32"/>
              </w:rPr>
            </w:pPr>
            <w:r>
              <w:rPr>
                <w:b/>
                <w:bCs/>
                <w:kern w:val="32"/>
                <w:lang w:val="kk-KZ"/>
              </w:rPr>
              <w:t xml:space="preserve">                 БЕКІТЕМІН</w:t>
            </w:r>
          </w:p>
          <w:p w:rsidR="002A653F" w:rsidRDefault="004D28CA">
            <w:pPr>
              <w:keepNext/>
              <w:autoSpaceDE w:val="0"/>
              <w:autoSpaceDN w:val="0"/>
              <w:spacing w:line="256" w:lineRule="auto"/>
              <w:outlineLvl w:val="0"/>
              <w:rPr>
                <w:b/>
                <w:bCs/>
                <w:kern w:val="32"/>
                <w:lang w:val="kk-KZ"/>
              </w:rPr>
            </w:pPr>
            <w:r>
              <w:rPr>
                <w:lang w:val="kk-KZ"/>
              </w:rPr>
              <w:t>Факультет деканы</w:t>
            </w:r>
            <w:proofErr w:type="spellStart"/>
            <w:r>
              <w:t>_________Заядан</w:t>
            </w:r>
            <w:proofErr w:type="spellEnd"/>
            <w:r>
              <w:rPr>
                <w:lang w:val="kk-KZ"/>
              </w:rPr>
              <w:t>Б.Қ.</w:t>
            </w:r>
          </w:p>
          <w:p w:rsidR="002A653F" w:rsidRDefault="004D28CA">
            <w:pPr>
              <w:autoSpaceDE w:val="0"/>
              <w:autoSpaceDN w:val="0"/>
              <w:spacing w:line="276" w:lineRule="auto"/>
            </w:pPr>
            <w:r>
              <w:rPr>
                <w:lang w:val="kk-KZ"/>
              </w:rPr>
              <w:t xml:space="preserve">Хаттама № </w:t>
            </w:r>
            <w:r w:rsidR="00350BEB">
              <w:rPr>
                <w:lang w:val="kk-KZ"/>
              </w:rPr>
              <w:t>9</w:t>
            </w:r>
            <w:r w:rsidRPr="00350BEB">
              <w:rPr>
                <w:lang w:val="kk-KZ"/>
              </w:rPr>
              <w:t xml:space="preserve">, </w:t>
            </w:r>
            <w:r w:rsidR="00350BEB">
              <w:rPr>
                <w:lang w:val="kk-KZ"/>
              </w:rPr>
              <w:t>24</w:t>
            </w:r>
            <w:r w:rsidRPr="00350BEB">
              <w:rPr>
                <w:lang w:val="kk-KZ"/>
              </w:rPr>
              <w:t>.0</w:t>
            </w:r>
            <w:r w:rsidR="00350BEB">
              <w:rPr>
                <w:lang w:val="kk-KZ"/>
              </w:rPr>
              <w:t>5</w:t>
            </w:r>
            <w:r w:rsidRPr="00350BEB">
              <w:rPr>
                <w:lang w:val="kk-KZ"/>
              </w:rPr>
              <w:t>.2023 ж.</w:t>
            </w:r>
          </w:p>
        </w:tc>
      </w:tr>
    </w:tbl>
    <w:p w:rsidR="002A653F" w:rsidRDefault="002A653F">
      <w:pPr>
        <w:jc w:val="right"/>
        <w:rPr>
          <w:lang w:val="kk-KZ"/>
        </w:rPr>
      </w:pPr>
    </w:p>
    <w:p w:rsidR="002A653F" w:rsidRDefault="002A653F">
      <w:pPr>
        <w:jc w:val="right"/>
        <w:rPr>
          <w:lang w:val="kk-KZ"/>
        </w:rPr>
      </w:pPr>
    </w:p>
    <w:p w:rsidR="002A653F" w:rsidRDefault="002A653F">
      <w:pPr>
        <w:jc w:val="right"/>
        <w:rPr>
          <w:lang w:val="kk-KZ"/>
        </w:rPr>
      </w:pPr>
    </w:p>
    <w:p w:rsidR="002A653F" w:rsidRDefault="002A653F">
      <w:pPr>
        <w:jc w:val="right"/>
        <w:rPr>
          <w:lang w:val="kk-KZ"/>
        </w:rPr>
      </w:pPr>
    </w:p>
    <w:p w:rsidR="002A653F" w:rsidRDefault="002A653F">
      <w:pPr>
        <w:jc w:val="right"/>
        <w:rPr>
          <w:lang w:val="kk-KZ"/>
        </w:rPr>
      </w:pPr>
    </w:p>
    <w:p w:rsidR="002A653F" w:rsidRDefault="002A653F">
      <w:pPr>
        <w:jc w:val="right"/>
        <w:rPr>
          <w:lang w:val="kk-KZ"/>
        </w:rPr>
      </w:pPr>
    </w:p>
    <w:p w:rsidR="002A653F" w:rsidRDefault="002A653F">
      <w:pPr>
        <w:jc w:val="right"/>
        <w:rPr>
          <w:lang w:val="kk-KZ"/>
        </w:rPr>
      </w:pPr>
    </w:p>
    <w:p w:rsidR="002A653F" w:rsidRDefault="004D28CA">
      <w:pPr>
        <w:jc w:val="center"/>
        <w:rPr>
          <w:b/>
          <w:szCs w:val="28"/>
          <w:lang w:val="kk-KZ"/>
        </w:rPr>
      </w:pPr>
      <w:r>
        <w:rPr>
          <w:rFonts w:cs="Arial"/>
          <w:b/>
          <w:bCs/>
          <w:kern w:val="32"/>
          <w:sz w:val="28"/>
          <w:szCs w:val="28"/>
          <w:lang w:val="kk-KZ"/>
        </w:rPr>
        <w:t>ПӘННІҢ ОҚУ-ӘДІСТЕМЕЛІК КЕШЕНІ</w:t>
      </w:r>
    </w:p>
    <w:p w:rsidR="002A653F" w:rsidRDefault="004D28CA">
      <w:pPr>
        <w:snapToGrid w:val="0"/>
        <w:jc w:val="center"/>
        <w:rPr>
          <w:b/>
          <w:bCs/>
          <w:sz w:val="28"/>
          <w:szCs w:val="28"/>
          <w:lang w:val="kk-KZ"/>
        </w:rPr>
      </w:pPr>
      <w:r>
        <w:rPr>
          <w:b/>
          <w:bCs/>
          <w:sz w:val="28"/>
          <w:szCs w:val="28"/>
          <w:lang w:val="kk-KZ"/>
        </w:rPr>
        <w:t xml:space="preserve"> «Е</w:t>
      </w:r>
      <w:r w:rsidR="00233961">
        <w:rPr>
          <w:b/>
          <w:bCs/>
          <w:sz w:val="28"/>
          <w:szCs w:val="28"/>
          <w:lang w:val="kk-KZ"/>
        </w:rPr>
        <w:t>К</w:t>
      </w:r>
      <w:r>
        <w:rPr>
          <w:b/>
          <w:bCs/>
          <w:sz w:val="28"/>
          <w:szCs w:val="28"/>
          <w:lang w:val="kk-KZ"/>
        </w:rPr>
        <w:t>3</w:t>
      </w:r>
      <w:r w:rsidR="00233961">
        <w:rPr>
          <w:b/>
          <w:bCs/>
          <w:sz w:val="28"/>
          <w:szCs w:val="28"/>
          <w:lang w:val="kk-KZ"/>
        </w:rPr>
        <w:t>303</w:t>
      </w:r>
      <w:r w:rsidR="00125619">
        <w:rPr>
          <w:b/>
          <w:sz w:val="28"/>
          <w:szCs w:val="28"/>
          <w:lang w:val="kk-KZ"/>
        </w:rPr>
        <w:t>–</w:t>
      </w:r>
      <w:r w:rsidR="00125619" w:rsidRPr="00296EEF">
        <w:rPr>
          <w:b/>
          <w:sz w:val="28"/>
          <w:szCs w:val="28"/>
          <w:lang w:val="kk-KZ"/>
        </w:rPr>
        <w:t>Э</w:t>
      </w:r>
      <w:r>
        <w:rPr>
          <w:b/>
          <w:sz w:val="28"/>
          <w:szCs w:val="28"/>
          <w:lang w:val="kk-KZ"/>
        </w:rPr>
        <w:t>ндокринология</w:t>
      </w:r>
      <w:r>
        <w:rPr>
          <w:b/>
          <w:bCs/>
          <w:sz w:val="28"/>
          <w:szCs w:val="28"/>
          <w:lang w:val="kk-KZ"/>
        </w:rPr>
        <w:t>»</w:t>
      </w:r>
    </w:p>
    <w:p w:rsidR="002A653F" w:rsidRDefault="002A653F">
      <w:pPr>
        <w:rPr>
          <w:szCs w:val="28"/>
          <w:lang w:val="kk-KZ"/>
        </w:rPr>
      </w:pPr>
    </w:p>
    <w:p w:rsidR="002A653F" w:rsidRDefault="004D28CA">
      <w:pPr>
        <w:jc w:val="center"/>
      </w:pPr>
      <w:r>
        <w:t>«</w:t>
      </w:r>
      <w:r>
        <w:rPr>
          <w:lang w:val="kk-KZ"/>
        </w:rPr>
        <w:t>6</w:t>
      </w:r>
      <w:r>
        <w:t>В</w:t>
      </w:r>
      <w:r>
        <w:rPr>
          <w:lang w:val="kk-KZ"/>
        </w:rPr>
        <w:t>0510</w:t>
      </w:r>
      <w:r w:rsidR="00125619">
        <w:rPr>
          <w:lang w:val="kk-KZ"/>
        </w:rPr>
        <w:t>2</w:t>
      </w:r>
      <w:r>
        <w:t>-Био</w:t>
      </w:r>
      <w:r w:rsidR="00125619">
        <w:rPr>
          <w:lang w:val="kk-KZ"/>
        </w:rPr>
        <w:t>логия</w:t>
      </w:r>
      <w:r>
        <w:t>» м</w:t>
      </w:r>
      <w:r>
        <w:rPr>
          <w:lang w:val="kk-KZ"/>
        </w:rPr>
        <w:t>амандығы</w:t>
      </w:r>
    </w:p>
    <w:p w:rsidR="002A653F" w:rsidRDefault="002A653F">
      <w:pPr>
        <w:jc w:val="center"/>
        <w:rPr>
          <w:u w:val="single"/>
          <w:lang w:val="kk-KZ"/>
        </w:rPr>
      </w:pPr>
    </w:p>
    <w:p w:rsidR="002A653F" w:rsidRDefault="002A653F">
      <w:pPr>
        <w:jc w:val="center"/>
        <w:rPr>
          <w:lang w:val="kk-KZ"/>
        </w:rPr>
      </w:pPr>
    </w:p>
    <w:p w:rsidR="002A653F" w:rsidRDefault="002A653F">
      <w:pPr>
        <w:jc w:val="center"/>
        <w:rPr>
          <w:lang w:val="kk-KZ"/>
        </w:rPr>
      </w:pPr>
    </w:p>
    <w:p w:rsidR="002A653F" w:rsidRDefault="002A653F">
      <w:pPr>
        <w:jc w:val="center"/>
        <w:rPr>
          <w:lang w:val="kk-KZ"/>
        </w:rPr>
      </w:pPr>
    </w:p>
    <w:p w:rsidR="002A653F" w:rsidRDefault="002A653F">
      <w:pPr>
        <w:jc w:val="center"/>
        <w:rPr>
          <w:lang w:val="kk-KZ"/>
        </w:rPr>
      </w:pPr>
    </w:p>
    <w:p w:rsidR="002A653F" w:rsidRDefault="002A653F">
      <w:pPr>
        <w:jc w:val="center"/>
        <w:rPr>
          <w:lang w:val="kk-KZ"/>
        </w:rPr>
      </w:pPr>
    </w:p>
    <w:p w:rsidR="002A653F" w:rsidRDefault="00296EEF">
      <w:pPr>
        <w:jc w:val="both"/>
      </w:pPr>
      <w:r w:rsidRPr="00296EEF">
        <w:t xml:space="preserve">                                         </w:t>
      </w:r>
      <w:r>
        <w:rPr>
          <w:lang w:val="en-US"/>
        </w:rPr>
        <w:t xml:space="preserve"> </w:t>
      </w:r>
      <w:r w:rsidR="004D28CA">
        <w:t xml:space="preserve"> Курс - 3</w:t>
      </w:r>
    </w:p>
    <w:p w:rsidR="002A653F" w:rsidRDefault="00296EEF">
      <w:pPr>
        <w:jc w:val="both"/>
      </w:pPr>
      <w:r w:rsidRPr="00296EEF">
        <w:t xml:space="preserve">                                          </w:t>
      </w:r>
      <w:r>
        <w:rPr>
          <w:lang w:val="en-US"/>
        </w:rPr>
        <w:t xml:space="preserve"> </w:t>
      </w:r>
      <w:r w:rsidR="004D28CA">
        <w:t xml:space="preserve">Семестр - </w:t>
      </w:r>
      <w:r w:rsidR="00125619">
        <w:t>6</w:t>
      </w:r>
    </w:p>
    <w:p w:rsidR="002A653F" w:rsidRDefault="004D28CA">
      <w:pPr>
        <w:jc w:val="both"/>
      </w:pPr>
      <w:r>
        <w:rPr>
          <w:lang w:val="kk-KZ"/>
        </w:rPr>
        <w:t xml:space="preserve">                                           Кредит саны</w:t>
      </w:r>
      <w:r>
        <w:t xml:space="preserve"> – 5</w:t>
      </w:r>
    </w:p>
    <w:p w:rsidR="002A653F" w:rsidRDefault="004D28CA">
      <w:pPr>
        <w:ind w:firstLine="2552"/>
        <w:jc w:val="both"/>
        <w:rPr>
          <w:szCs w:val="28"/>
          <w:lang w:val="kk-KZ"/>
        </w:rPr>
      </w:pPr>
      <w:r>
        <w:rPr>
          <w:szCs w:val="28"/>
          <w:lang w:val="kk-KZ"/>
        </w:rPr>
        <w:t>Дәріс – 15 сағат</w:t>
      </w:r>
    </w:p>
    <w:p w:rsidR="002A653F" w:rsidRDefault="004D28CA">
      <w:pPr>
        <w:ind w:firstLine="2552"/>
        <w:jc w:val="both"/>
        <w:rPr>
          <w:szCs w:val="28"/>
          <w:lang w:val="kk-KZ"/>
        </w:rPr>
      </w:pPr>
      <w:r>
        <w:rPr>
          <w:szCs w:val="28"/>
          <w:lang w:val="kk-KZ"/>
        </w:rPr>
        <w:t>Лабораторлық – 30 сағат</w:t>
      </w:r>
    </w:p>
    <w:p w:rsidR="002A653F" w:rsidRDefault="00296EEF">
      <w:pPr>
        <w:spacing w:after="120"/>
        <w:rPr>
          <w:rFonts w:eastAsia="Calibri"/>
          <w:b/>
          <w:lang w:val="kk-KZ"/>
        </w:rPr>
      </w:pPr>
      <w:r>
        <w:rPr>
          <w:szCs w:val="28"/>
          <w:lang w:val="en-US"/>
        </w:rPr>
        <w:t xml:space="preserve">                                           </w:t>
      </w:r>
      <w:r w:rsidR="004D28CA" w:rsidRPr="00296EEF">
        <w:rPr>
          <w:szCs w:val="28"/>
          <w:lang w:val="kk-KZ"/>
        </w:rPr>
        <w:t>C</w:t>
      </w:r>
      <w:r w:rsidR="004D28CA">
        <w:rPr>
          <w:szCs w:val="28"/>
          <w:lang w:val="kk-KZ"/>
        </w:rPr>
        <w:t>ОӨЖ - 7</w:t>
      </w: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4D28CA">
      <w:pPr>
        <w:spacing w:after="120"/>
        <w:jc w:val="center"/>
        <w:rPr>
          <w:rFonts w:eastAsia="Calibri"/>
          <w:lang w:val="kk-KZ"/>
        </w:rPr>
      </w:pPr>
      <w:r>
        <w:rPr>
          <w:rFonts w:eastAsia="Calibri"/>
          <w:lang w:val="kk-KZ"/>
        </w:rPr>
        <w:t>Алматы 20</w:t>
      </w:r>
      <w:r w:rsidR="00296EEF">
        <w:rPr>
          <w:rFonts w:eastAsia="Calibri"/>
          <w:lang w:val="kk-KZ"/>
        </w:rPr>
        <w:t>2</w:t>
      </w:r>
      <w:r w:rsidR="00296EEF">
        <w:rPr>
          <w:rFonts w:eastAsia="Calibri"/>
          <w:lang w:val="en-US"/>
        </w:rPr>
        <w:t>3</w:t>
      </w:r>
      <w:r>
        <w:rPr>
          <w:rFonts w:eastAsia="Calibri"/>
          <w:lang w:val="kk-KZ"/>
        </w:rPr>
        <w:t xml:space="preserve"> ж.</w:t>
      </w:r>
    </w:p>
    <w:p w:rsidR="002A653F" w:rsidRDefault="002A653F">
      <w:pPr>
        <w:spacing w:after="120"/>
        <w:jc w:val="center"/>
        <w:rPr>
          <w:rFonts w:eastAsia="Calibri"/>
          <w:b/>
          <w:lang w:val="kk-KZ"/>
        </w:rPr>
      </w:pPr>
    </w:p>
    <w:p w:rsidR="002A653F" w:rsidRDefault="002A653F">
      <w:pPr>
        <w:spacing w:after="120"/>
        <w:jc w:val="center"/>
        <w:rPr>
          <w:rFonts w:eastAsia="Calibri"/>
          <w:b/>
          <w:lang w:val="kk-KZ"/>
        </w:rPr>
      </w:pPr>
    </w:p>
    <w:p w:rsidR="002A653F" w:rsidRDefault="004D28CA">
      <w:pPr>
        <w:keepNext/>
        <w:keepLines/>
        <w:jc w:val="both"/>
        <w:outlineLvl w:val="3"/>
        <w:rPr>
          <w:bCs/>
          <w:iCs/>
          <w:lang w:val="kk-KZ"/>
        </w:rPr>
      </w:pPr>
      <w:r>
        <w:rPr>
          <w:lang w:val="kk-KZ"/>
        </w:rPr>
        <w:lastRenderedPageBreak/>
        <w:t xml:space="preserve">Оқу-әдістемелік кешенін әзірлеген </w:t>
      </w:r>
      <w:r>
        <w:rPr>
          <w:bCs/>
          <w:iCs/>
          <w:lang w:val="kk-KZ"/>
        </w:rPr>
        <w:t xml:space="preserve">б.ғ.к., доцент Сраилова Г.Т. </w:t>
      </w:r>
    </w:p>
    <w:p w:rsidR="002A653F" w:rsidRDefault="002A653F">
      <w:pPr>
        <w:ind w:firstLine="402"/>
        <w:jc w:val="both"/>
        <w:rPr>
          <w:lang w:val="kk-KZ"/>
        </w:rPr>
      </w:pPr>
    </w:p>
    <w:p w:rsidR="002A653F" w:rsidRDefault="004D28CA">
      <w:pPr>
        <w:jc w:val="both"/>
        <w:rPr>
          <w:lang w:val="kk-KZ"/>
        </w:rPr>
      </w:pPr>
      <w:r>
        <w:rPr>
          <w:lang w:val="kk-KZ"/>
        </w:rPr>
        <w:t>«</w:t>
      </w:r>
      <w:r w:rsidR="00233961">
        <w:rPr>
          <w:lang w:val="kk-KZ"/>
        </w:rPr>
        <w:t>6</w:t>
      </w:r>
      <w:r w:rsidR="00233961">
        <w:t>В</w:t>
      </w:r>
      <w:r w:rsidR="00233961">
        <w:rPr>
          <w:lang w:val="kk-KZ"/>
        </w:rPr>
        <w:t>05102</w:t>
      </w:r>
      <w:r w:rsidR="00233961">
        <w:t>-Био</w:t>
      </w:r>
      <w:r w:rsidR="00233961">
        <w:rPr>
          <w:lang w:val="kk-KZ"/>
        </w:rPr>
        <w:t>логия</w:t>
      </w:r>
      <w:r>
        <w:rPr>
          <w:lang w:val="kk-KZ"/>
        </w:rPr>
        <w:t xml:space="preserve">» мамандық бойынша негізгі оқу жоспарына сәйкес </w:t>
      </w:r>
    </w:p>
    <w:p w:rsidR="002A653F" w:rsidRDefault="002A653F">
      <w:pPr>
        <w:jc w:val="both"/>
        <w:rPr>
          <w:sz w:val="28"/>
          <w:szCs w:val="28"/>
          <w:lang w:val="kk-KZ"/>
        </w:rPr>
      </w:pPr>
    </w:p>
    <w:p w:rsidR="002A653F" w:rsidRDefault="002A653F">
      <w:pPr>
        <w:jc w:val="both"/>
        <w:rPr>
          <w:sz w:val="28"/>
          <w:szCs w:val="28"/>
          <w:lang w:val="kk-KZ"/>
        </w:rPr>
      </w:pPr>
    </w:p>
    <w:p w:rsidR="002A653F" w:rsidRDefault="002A653F">
      <w:pPr>
        <w:jc w:val="both"/>
        <w:rPr>
          <w:sz w:val="28"/>
          <w:szCs w:val="28"/>
          <w:lang w:val="kk-KZ"/>
        </w:rPr>
      </w:pPr>
    </w:p>
    <w:p w:rsidR="002A653F" w:rsidRDefault="004D28CA">
      <w:pPr>
        <w:autoSpaceDE w:val="0"/>
        <w:autoSpaceDN w:val="0"/>
        <w:rPr>
          <w:lang w:val="kk-KZ"/>
        </w:rPr>
      </w:pPr>
      <w:r>
        <w:rPr>
          <w:lang w:val="kk-KZ"/>
        </w:rPr>
        <w:t xml:space="preserve">Биофизика, биомедицина және нейроғылым кафедра мәжілісінде қарастырылды және  ұсынылды </w:t>
      </w:r>
      <w:r w:rsidRPr="00350BEB">
        <w:rPr>
          <w:lang w:val="kk-KZ"/>
        </w:rPr>
        <w:t>17. 0</w:t>
      </w:r>
      <w:r w:rsidR="00350BEB">
        <w:rPr>
          <w:lang w:val="kk-KZ"/>
        </w:rPr>
        <w:t>5</w:t>
      </w:r>
      <w:r w:rsidRPr="00350BEB">
        <w:rPr>
          <w:lang w:val="kk-KZ"/>
        </w:rPr>
        <w:t xml:space="preserve">. 2023 ж., хаттама № </w:t>
      </w:r>
      <w:r w:rsidR="00350BEB">
        <w:rPr>
          <w:lang w:val="kk-KZ"/>
        </w:rPr>
        <w:t>27</w:t>
      </w:r>
    </w:p>
    <w:p w:rsidR="002A653F" w:rsidRDefault="004D28CA">
      <w:pPr>
        <w:autoSpaceDE w:val="0"/>
        <w:autoSpaceDN w:val="0"/>
        <w:jc w:val="both"/>
        <w:rPr>
          <w:lang w:val="kk-KZ"/>
        </w:rPr>
      </w:pPr>
      <w:r>
        <w:rPr>
          <w:lang w:val="kk-KZ"/>
        </w:rPr>
        <w:t>Кафедра меңгерушісі     _________________     Кустубаева А.М.</w:t>
      </w:r>
    </w:p>
    <w:p w:rsidR="002A653F" w:rsidRDefault="002A653F">
      <w:pPr>
        <w:keepNext/>
        <w:keepLines/>
        <w:autoSpaceDE w:val="0"/>
        <w:autoSpaceDN w:val="0"/>
        <w:ind w:firstLine="402"/>
        <w:outlineLvl w:val="2"/>
        <w:rPr>
          <w:b/>
          <w:bCs/>
          <w:color w:val="4F81BD"/>
          <w:lang w:val="kk-KZ"/>
        </w:rPr>
      </w:pPr>
    </w:p>
    <w:p w:rsidR="002A653F" w:rsidRDefault="002A653F">
      <w:pPr>
        <w:autoSpaceDE w:val="0"/>
        <w:autoSpaceDN w:val="0"/>
        <w:rPr>
          <w:lang w:val="kk-KZ"/>
        </w:rPr>
      </w:pPr>
    </w:p>
    <w:p w:rsidR="002A653F" w:rsidRDefault="002A653F">
      <w:pPr>
        <w:autoSpaceDE w:val="0"/>
        <w:autoSpaceDN w:val="0"/>
        <w:rPr>
          <w:lang w:val="kk-KZ"/>
        </w:rPr>
      </w:pPr>
    </w:p>
    <w:p w:rsidR="002A653F" w:rsidRDefault="002A653F">
      <w:pPr>
        <w:autoSpaceDE w:val="0"/>
        <w:autoSpaceDN w:val="0"/>
        <w:rPr>
          <w:lang w:val="kk-KZ"/>
        </w:rPr>
      </w:pPr>
    </w:p>
    <w:p w:rsidR="002A653F" w:rsidRDefault="002A653F">
      <w:pPr>
        <w:jc w:val="center"/>
        <w:rPr>
          <w:lang w:val="kk-KZ"/>
        </w:rPr>
      </w:pPr>
    </w:p>
    <w:p w:rsidR="002A653F" w:rsidRDefault="002A653F">
      <w:pPr>
        <w:autoSpaceDE w:val="0"/>
        <w:autoSpaceDN w:val="0"/>
        <w:rPr>
          <w:sz w:val="20"/>
          <w:szCs w:val="20"/>
          <w:lang w:val="kk-KZ"/>
        </w:rPr>
      </w:pPr>
    </w:p>
    <w:p w:rsidR="002A653F" w:rsidRDefault="002A653F">
      <w:pPr>
        <w:rPr>
          <w:lang w:val="kk-KZ"/>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jc w:val="center"/>
        <w:rPr>
          <w:b/>
          <w:sz w:val="28"/>
          <w:szCs w:val="28"/>
          <w:lang w:val="kk-KZ" w:eastAsia="ko-KR"/>
        </w:rPr>
      </w:pPr>
    </w:p>
    <w:p w:rsidR="002A653F" w:rsidRDefault="002A653F">
      <w:pPr>
        <w:autoSpaceDE w:val="0"/>
        <w:autoSpaceDN w:val="0"/>
        <w:adjustRightInd w:val="0"/>
        <w:jc w:val="center"/>
        <w:rPr>
          <w:b/>
          <w:bCs/>
          <w:sz w:val="20"/>
          <w:szCs w:val="20"/>
          <w:lang w:val="kk-KZ"/>
        </w:rPr>
      </w:pPr>
    </w:p>
    <w:p w:rsidR="002A653F" w:rsidRDefault="002A653F">
      <w:pPr>
        <w:jc w:val="center"/>
        <w:rPr>
          <w:b/>
          <w:sz w:val="20"/>
          <w:szCs w:val="20"/>
          <w:lang w:val="kk-KZ"/>
        </w:rPr>
      </w:pPr>
    </w:p>
    <w:p w:rsidR="002A653F" w:rsidRPr="00233961" w:rsidRDefault="004D28CA">
      <w:pPr>
        <w:jc w:val="center"/>
        <w:rPr>
          <w:b/>
          <w:sz w:val="20"/>
          <w:szCs w:val="20"/>
          <w:lang w:val="kk-KZ"/>
        </w:rPr>
      </w:pPr>
      <w:r w:rsidRPr="00233961">
        <w:rPr>
          <w:b/>
          <w:sz w:val="20"/>
          <w:szCs w:val="20"/>
          <w:lang w:val="kk-KZ"/>
        </w:rPr>
        <w:lastRenderedPageBreak/>
        <w:t>СИЛЛАБУС</w:t>
      </w:r>
    </w:p>
    <w:p w:rsidR="002A653F" w:rsidRPr="00233961" w:rsidRDefault="004D28CA">
      <w:pPr>
        <w:jc w:val="center"/>
        <w:rPr>
          <w:b/>
          <w:sz w:val="20"/>
          <w:szCs w:val="20"/>
          <w:lang w:val="kk-KZ"/>
        </w:rPr>
      </w:pPr>
      <w:r w:rsidRPr="00233961">
        <w:rPr>
          <w:b/>
          <w:sz w:val="20"/>
          <w:szCs w:val="20"/>
          <w:lang w:val="kk-KZ"/>
        </w:rPr>
        <w:t xml:space="preserve">2023-2024 оқу жылының </w:t>
      </w:r>
      <w:r w:rsidR="00B574EC">
        <w:rPr>
          <w:b/>
          <w:sz w:val="20"/>
          <w:szCs w:val="20"/>
          <w:lang w:val="kk-KZ"/>
        </w:rPr>
        <w:t>көктемгі</w:t>
      </w:r>
      <w:r w:rsidRPr="00233961">
        <w:rPr>
          <w:b/>
          <w:sz w:val="20"/>
          <w:szCs w:val="20"/>
          <w:lang w:val="kk-KZ"/>
        </w:rPr>
        <w:t xml:space="preserve"> семестрі</w:t>
      </w:r>
    </w:p>
    <w:p w:rsidR="002A653F" w:rsidRPr="00233961" w:rsidRDefault="004D28CA">
      <w:pPr>
        <w:jc w:val="center"/>
        <w:rPr>
          <w:b/>
          <w:sz w:val="20"/>
          <w:szCs w:val="20"/>
          <w:lang w:val="kk-KZ"/>
        </w:rPr>
      </w:pPr>
      <w:r w:rsidRPr="00233961">
        <w:rPr>
          <w:b/>
          <w:sz w:val="20"/>
          <w:szCs w:val="20"/>
          <w:lang w:val="kk-KZ"/>
        </w:rPr>
        <w:t>«</w:t>
      </w:r>
      <w:r w:rsidR="00233961" w:rsidRPr="00233961">
        <w:rPr>
          <w:b/>
          <w:sz w:val="20"/>
          <w:szCs w:val="20"/>
          <w:lang w:val="kk-KZ"/>
        </w:rPr>
        <w:t>6</w:t>
      </w:r>
      <w:r w:rsidR="00233961" w:rsidRPr="00233961">
        <w:rPr>
          <w:b/>
          <w:sz w:val="20"/>
          <w:szCs w:val="20"/>
        </w:rPr>
        <w:t>В</w:t>
      </w:r>
      <w:r w:rsidR="00233961" w:rsidRPr="00233961">
        <w:rPr>
          <w:b/>
          <w:sz w:val="20"/>
          <w:szCs w:val="20"/>
          <w:lang w:val="kk-KZ"/>
        </w:rPr>
        <w:t>05102</w:t>
      </w:r>
      <w:r w:rsidR="00233961" w:rsidRPr="00233961">
        <w:rPr>
          <w:b/>
          <w:sz w:val="20"/>
          <w:szCs w:val="20"/>
        </w:rPr>
        <w:t>-Био</w:t>
      </w:r>
      <w:r w:rsidR="00233961" w:rsidRPr="00233961">
        <w:rPr>
          <w:b/>
          <w:sz w:val="20"/>
          <w:szCs w:val="20"/>
          <w:lang w:val="kk-KZ"/>
        </w:rPr>
        <w:t>логия</w:t>
      </w:r>
      <w:r w:rsidRPr="00233961">
        <w:rPr>
          <w:b/>
          <w:sz w:val="20"/>
          <w:szCs w:val="20"/>
          <w:lang w:val="kk-KZ"/>
        </w:rPr>
        <w:t xml:space="preserve">» білім беру бағдарламасы </w:t>
      </w:r>
    </w:p>
    <w:p w:rsidR="002A653F" w:rsidRPr="00233961" w:rsidRDefault="002A653F">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09"/>
        <w:gridCol w:w="142"/>
        <w:gridCol w:w="1276"/>
        <w:gridCol w:w="284"/>
        <w:gridCol w:w="708"/>
        <w:gridCol w:w="567"/>
        <w:gridCol w:w="709"/>
        <w:gridCol w:w="142"/>
        <w:gridCol w:w="992"/>
        <w:gridCol w:w="1134"/>
        <w:gridCol w:w="1134"/>
        <w:gridCol w:w="425"/>
        <w:gridCol w:w="567"/>
        <w:gridCol w:w="840"/>
        <w:gridCol w:w="11"/>
        <w:gridCol w:w="850"/>
      </w:tblGrid>
      <w:tr w:rsidR="002A653F" w:rsidTr="00206CA8">
        <w:trPr>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A653F" w:rsidRDefault="004D28C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rPr>
                <w:b/>
                <w:sz w:val="20"/>
                <w:szCs w:val="20"/>
                <w:lang w:val="en-US"/>
              </w:rPr>
            </w:pPr>
            <w:r>
              <w:rPr>
                <w:b/>
                <w:sz w:val="20"/>
                <w:szCs w:val="20"/>
                <w:lang w:val="kk-KZ"/>
              </w:rPr>
              <w:t xml:space="preserve">Білім алушының өзіндік жұмысын </w:t>
            </w:r>
          </w:p>
          <w:p w:rsidR="002A653F" w:rsidRDefault="004D28CA">
            <w:pPr>
              <w:rPr>
                <w:b/>
                <w:sz w:val="20"/>
                <w:szCs w:val="20"/>
                <w:lang w:val="en-US"/>
              </w:rPr>
            </w:pPr>
            <w:r>
              <w:rPr>
                <w:b/>
                <w:sz w:val="20"/>
                <w:szCs w:val="20"/>
                <w:lang w:val="en-US"/>
              </w:rPr>
              <w:t>(</w:t>
            </w:r>
            <w:r>
              <w:rPr>
                <w:b/>
                <w:sz w:val="20"/>
                <w:szCs w:val="20"/>
                <w:lang w:val="kk-KZ"/>
              </w:rPr>
              <w:t>БӨЖ</w:t>
            </w:r>
            <w:r>
              <w:rPr>
                <w:b/>
                <w:sz w:val="20"/>
                <w:szCs w:val="20"/>
                <w:lang w:val="en-US"/>
              </w:rPr>
              <w:t>)</w:t>
            </w:r>
          </w:p>
          <w:p w:rsidR="002A653F" w:rsidRDefault="002A653F">
            <w:pPr>
              <w:rPr>
                <w:bCs/>
                <w:i/>
                <w:iCs/>
                <w:sz w:val="16"/>
                <w:szCs w:val="16"/>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2A653F" w:rsidRDefault="004D28CA">
            <w:pPr>
              <w:rPr>
                <w:b/>
                <w:sz w:val="20"/>
                <w:szCs w:val="20"/>
                <w:lang w:val="kk-KZ"/>
              </w:rPr>
            </w:pPr>
            <w:r>
              <w:rPr>
                <w:b/>
                <w:sz w:val="20"/>
                <w:szCs w:val="20"/>
                <w:lang w:val="kk-KZ"/>
              </w:rPr>
              <w:t xml:space="preserve">жалпы </w:t>
            </w:r>
          </w:p>
          <w:p w:rsidR="002A653F" w:rsidRDefault="004D28CA">
            <w:pPr>
              <w:rPr>
                <w:b/>
                <w:sz w:val="20"/>
                <w:szCs w:val="20"/>
              </w:rPr>
            </w:pPr>
            <w:r>
              <w:rPr>
                <w:b/>
                <w:sz w:val="20"/>
                <w:szCs w:val="20"/>
                <w:lang w:val="kk-KZ"/>
              </w:rPr>
              <w:t>саны</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rPr>
                <w:b/>
                <w:sz w:val="20"/>
                <w:szCs w:val="20"/>
              </w:rPr>
            </w:pPr>
            <w:r>
              <w:rPr>
                <w:b/>
                <w:sz w:val="20"/>
                <w:szCs w:val="20"/>
                <w:lang w:val="kk-KZ"/>
              </w:rPr>
              <w:t xml:space="preserve">Оқытушының жетекшілігімен білім алушының өзіндік жұмысы </w:t>
            </w:r>
          </w:p>
          <w:p w:rsidR="002A653F" w:rsidRDefault="004D28CA">
            <w:pPr>
              <w:rPr>
                <w:b/>
                <w:sz w:val="20"/>
                <w:szCs w:val="20"/>
              </w:rPr>
            </w:pPr>
            <w:r>
              <w:rPr>
                <w:b/>
                <w:sz w:val="20"/>
                <w:szCs w:val="20"/>
              </w:rPr>
              <w:t>(</w:t>
            </w:r>
            <w:r>
              <w:rPr>
                <w:b/>
                <w:sz w:val="20"/>
                <w:szCs w:val="20"/>
                <w:lang w:val="kk-KZ"/>
              </w:rPr>
              <w:t>ОБӨЖ</w:t>
            </w:r>
            <w:r>
              <w:rPr>
                <w:b/>
                <w:sz w:val="20"/>
                <w:szCs w:val="20"/>
              </w:rPr>
              <w:t>)</w:t>
            </w:r>
          </w:p>
          <w:p w:rsidR="002A653F" w:rsidRDefault="002A653F">
            <w:pPr>
              <w:rPr>
                <w:bCs/>
                <w:i/>
                <w:iCs/>
                <w:color w:val="FF0000"/>
                <w:sz w:val="16"/>
                <w:szCs w:val="16"/>
              </w:rPr>
            </w:pPr>
          </w:p>
        </w:tc>
      </w:tr>
      <w:tr w:rsidR="002A653F" w:rsidTr="00206CA8">
        <w:trPr>
          <w:trHeight w:val="883"/>
        </w:trPr>
        <w:tc>
          <w:tcPr>
            <w:tcW w:w="2411" w:type="dxa"/>
            <w:gridSpan w:val="4"/>
            <w:vMerge/>
          </w:tcPr>
          <w:p w:rsidR="002A653F" w:rsidRDefault="002A653F">
            <w:pPr>
              <w:widowControl w:val="0"/>
              <w:spacing w:line="276" w:lineRule="auto"/>
              <w:rPr>
                <w:b/>
                <w:sz w:val="20"/>
                <w:szCs w:val="20"/>
              </w:rPr>
            </w:pPr>
          </w:p>
        </w:tc>
        <w:tc>
          <w:tcPr>
            <w:tcW w:w="1984" w:type="dxa"/>
            <w:gridSpan w:val="3"/>
            <w:vMerge/>
          </w:tcPr>
          <w:p w:rsidR="002A653F" w:rsidRDefault="002A653F">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sz w:val="20"/>
                <w:szCs w:val="20"/>
              </w:rPr>
            </w:pPr>
            <w:r>
              <w:rPr>
                <w:b/>
                <w:sz w:val="20"/>
                <w:szCs w:val="20"/>
                <w:lang w:val="kk-KZ"/>
              </w:rPr>
              <w:t>Семинар</w:t>
            </w:r>
            <w:r>
              <w:rPr>
                <w:b/>
                <w:sz w:val="20"/>
                <w:szCs w:val="20"/>
              </w:rPr>
              <w:t>сабақтар</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gridSpan w:val="2"/>
            <w:vMerge/>
          </w:tcPr>
          <w:p w:rsidR="002A653F" w:rsidRDefault="002A653F">
            <w:pPr>
              <w:widowControl w:val="0"/>
              <w:spacing w:line="276" w:lineRule="auto"/>
              <w:rPr>
                <w:b/>
                <w:sz w:val="20"/>
                <w:szCs w:val="20"/>
              </w:rPr>
            </w:pPr>
          </w:p>
        </w:tc>
        <w:tc>
          <w:tcPr>
            <w:tcW w:w="1701" w:type="dxa"/>
            <w:gridSpan w:val="3"/>
            <w:vMerge/>
          </w:tcPr>
          <w:p w:rsidR="002A653F" w:rsidRDefault="002A653F">
            <w:pPr>
              <w:widowControl w:val="0"/>
              <w:spacing w:line="276" w:lineRule="auto"/>
              <w:rPr>
                <w:b/>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125619" w:rsidP="003C70D8">
            <w:pPr>
              <w:rPr>
                <w:sz w:val="20"/>
                <w:szCs w:val="20"/>
              </w:rPr>
            </w:pPr>
            <w:r>
              <w:rPr>
                <w:sz w:val="20"/>
                <w:szCs w:val="20"/>
              </w:rPr>
              <w:t>55032 -</w:t>
            </w:r>
            <w:r>
              <w:rPr>
                <w:sz w:val="20"/>
                <w:szCs w:val="20"/>
                <w:lang w:val="kk-KZ"/>
              </w:rPr>
              <w:t>Э</w:t>
            </w:r>
            <w:r w:rsidR="004D28CA">
              <w:rPr>
                <w:sz w:val="20"/>
                <w:szCs w:val="20"/>
                <w:lang w:val="kk-KZ"/>
              </w:rPr>
              <w:t>ндокринология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rStyle w:val="normaltextrun"/>
                <w:sz w:val="20"/>
                <w:szCs w:val="20"/>
                <w:shd w:val="clear" w:color="auto" w:fill="FFFFFF"/>
                <w:lang w:val="kk-KZ"/>
              </w:rPr>
            </w:pPr>
            <w:r>
              <w:rPr>
                <w:rStyle w:val="normaltextrun"/>
                <w:sz w:val="20"/>
                <w:szCs w:val="20"/>
                <w:shd w:val="clear" w:color="auto" w:fill="FFFFFF"/>
                <w:lang w:val="en-US"/>
              </w:rPr>
              <w:t>C</w:t>
            </w:r>
            <w:r>
              <w:rPr>
                <w:rStyle w:val="normaltextrun"/>
                <w:sz w:val="20"/>
                <w:szCs w:val="20"/>
                <w:shd w:val="clear" w:color="auto" w:fill="FFFFFF"/>
                <w:lang w:val="kk-KZ"/>
              </w:rPr>
              <w:t>ӨЖ - 3</w:t>
            </w:r>
          </w:p>
          <w:p w:rsidR="002A653F" w:rsidRDefault="002A653F">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jc w:val="center"/>
              <w:rPr>
                <w:sz w:val="20"/>
                <w:szCs w:val="20"/>
              </w:rPr>
            </w:pPr>
            <w:r>
              <w:rPr>
                <w:sz w:val="20"/>
                <w:szCs w:val="20"/>
              </w:rPr>
              <w:t>1</w:t>
            </w:r>
            <w:r w:rsidR="00233961">
              <w:rPr>
                <w:sz w:val="20"/>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233961">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233961">
            <w:pPr>
              <w:jc w:val="center"/>
              <w:rPr>
                <w:sz w:val="20"/>
                <w:szCs w:val="20"/>
              </w:rPr>
            </w:pPr>
            <w:r>
              <w:rPr>
                <w:sz w:val="20"/>
                <w:szCs w:val="20"/>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jc w:val="center"/>
              <w:rPr>
                <w:sz w:val="20"/>
                <w:szCs w:val="20"/>
              </w:rPr>
            </w:pPr>
            <w:r>
              <w:rPr>
                <w:sz w:val="20"/>
                <w:szCs w:val="20"/>
              </w:rPr>
              <w:t>5</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sz w:val="20"/>
                <w:szCs w:val="20"/>
              </w:rPr>
            </w:pPr>
            <w:r>
              <w:rPr>
                <w:sz w:val="20"/>
                <w:szCs w:val="20"/>
                <w:lang w:val="kk-KZ"/>
              </w:rPr>
              <w:t>СОӨЖ</w:t>
            </w:r>
            <w:r>
              <w:rPr>
                <w:sz w:val="20"/>
                <w:szCs w:val="20"/>
              </w:rPr>
              <w:t xml:space="preserve"> - 7 </w:t>
            </w:r>
          </w:p>
          <w:p w:rsidR="002A653F" w:rsidRDefault="002A653F">
            <w:pPr>
              <w:rPr>
                <w:sz w:val="20"/>
                <w:szCs w:val="20"/>
                <w:lang w:val="kk-KZ"/>
              </w:rPr>
            </w:pPr>
          </w:p>
        </w:tc>
      </w:tr>
      <w:tr w:rsidR="002A653F" w:rsidTr="00206CA8">
        <w:trPr>
          <w:trHeight w:val="225"/>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bCs/>
                <w:sz w:val="20"/>
                <w:szCs w:val="20"/>
              </w:rPr>
            </w:pPr>
            <w:r>
              <w:rPr>
                <w:b/>
                <w:sz w:val="20"/>
                <w:szCs w:val="20"/>
                <w:lang w:val="kk-KZ"/>
              </w:rPr>
              <w:t>ПӘН</w:t>
            </w:r>
            <w:r>
              <w:rPr>
                <w:b/>
                <w:sz w:val="20"/>
                <w:szCs w:val="20"/>
              </w:rPr>
              <w:t xml:space="preserve"> ТУРАЛЫ АКАДЕМИЯЛЫҚ АҚПАРАТ</w:t>
            </w:r>
          </w:p>
        </w:tc>
      </w:tr>
      <w:tr w:rsidR="002A653F" w:rsidRPr="00296EE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rPr>
            </w:pPr>
            <w:r>
              <w:rPr>
                <w:b/>
                <w:sz w:val="20"/>
                <w:szCs w:val="20"/>
              </w:rPr>
              <w:t>Цикл</w:t>
            </w:r>
            <w:r>
              <w:rPr>
                <w:b/>
                <w:sz w:val="20"/>
                <w:szCs w:val="20"/>
                <w:lang w:val="kk-KZ"/>
              </w:rPr>
              <w:t>ы</w:t>
            </w:r>
            <w:r>
              <w:rPr>
                <w:b/>
                <w:sz w:val="20"/>
                <w:szCs w:val="20"/>
              </w:rPr>
              <w:t xml:space="preserve">, </w:t>
            </w:r>
          </w:p>
          <w:p w:rsidR="002A653F" w:rsidRDefault="004D28CA">
            <w:pP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lang w:val="kk-KZ"/>
              </w:rPr>
              <w:t>Семинар сабақта</w:t>
            </w:r>
            <w:r w:rsidR="003C70D8">
              <w:rPr>
                <w:b/>
                <w:sz w:val="20"/>
                <w:szCs w:val="20"/>
                <w:lang w:val="kk-KZ"/>
              </w:rPr>
              <w:t>-</w:t>
            </w:r>
            <w:r>
              <w:rPr>
                <w:b/>
                <w:sz w:val="20"/>
                <w:szCs w:val="20"/>
                <w:lang w:val="kk-KZ"/>
              </w:rPr>
              <w:t>рының түрлері</w:t>
            </w:r>
          </w:p>
        </w:tc>
        <w:tc>
          <w:tcPr>
            <w:tcW w:w="269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lang w:val="kk-KZ"/>
              </w:rPr>
              <w:t>Қорытынды бақылаудың түрі мен платфомасы</w:t>
            </w:r>
          </w:p>
        </w:tc>
      </w:tr>
      <w:tr w:rsidR="002A653F" w:rsidTr="00206CA8">
        <w:trPr>
          <w:trHeight w:val="572"/>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Cs/>
                <w:iCs/>
                <w:color w:val="000000" w:themeColor="text1"/>
                <w:sz w:val="20"/>
                <w:szCs w:val="20"/>
                <w:lang w:val="kk-KZ"/>
              </w:rPr>
            </w:pPr>
            <w:r>
              <w:rPr>
                <w:bCs/>
                <w:iCs/>
                <w:color w:val="000000" w:themeColor="text1"/>
                <w:sz w:val="20"/>
                <w:szCs w:val="20"/>
                <w:lang w:val="kk-KZ"/>
              </w:rPr>
              <w:t>Оффлайн</w:t>
            </w:r>
          </w:p>
          <w:p w:rsidR="002A653F" w:rsidRDefault="002A653F">
            <w:pPr>
              <w:rPr>
                <w:bCs/>
                <w:i/>
                <w:iCs/>
                <w:color w:val="FF0000"/>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sz w:val="20"/>
                <w:szCs w:val="20"/>
                <w:lang w:val="kk-KZ"/>
              </w:rPr>
            </w:pPr>
            <w:r>
              <w:rPr>
                <w:sz w:val="20"/>
                <w:szCs w:val="20"/>
                <w:lang w:val="kk-KZ"/>
              </w:rPr>
              <w:t>П</w:t>
            </w:r>
            <w:r w:rsidR="00125619">
              <w:rPr>
                <w:sz w:val="20"/>
                <w:szCs w:val="20"/>
              </w:rPr>
              <w:t xml:space="preserve">, </w:t>
            </w:r>
            <w:r w:rsidR="00233961">
              <w:rPr>
                <w:sz w:val="20"/>
                <w:szCs w:val="20"/>
              </w:rPr>
              <w:t>ТК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autoSpaceDE w:val="0"/>
              <w:autoSpaceDN w:val="0"/>
              <w:adjustRightInd w:val="0"/>
              <w:jc w:val="center"/>
              <w:rPr>
                <w:sz w:val="20"/>
                <w:szCs w:val="20"/>
              </w:rPr>
            </w:pPr>
            <w:r>
              <w:rPr>
                <w:sz w:val="20"/>
                <w:szCs w:val="20"/>
              </w:rPr>
              <w:t>проблем</w:t>
            </w:r>
            <w:r>
              <w:rPr>
                <w:sz w:val="20"/>
                <w:szCs w:val="20"/>
                <w:lang w:val="kk-KZ"/>
              </w:rPr>
              <w:t>алық</w:t>
            </w:r>
            <w:r>
              <w:rPr>
                <w:sz w:val="20"/>
                <w:szCs w:val="20"/>
              </w:rPr>
              <w:t>,</w:t>
            </w:r>
          </w:p>
          <w:p w:rsidR="002A653F" w:rsidRDefault="004D28CA">
            <w:pPr>
              <w:jc w:val="center"/>
              <w:rPr>
                <w:sz w:val="20"/>
                <w:szCs w:val="20"/>
                <w:lang w:val="kk-KZ"/>
              </w:rPr>
            </w:pPr>
            <w:r>
              <w:rPr>
                <w:sz w:val="20"/>
                <w:szCs w:val="20"/>
                <w:lang w:val="kk-KZ"/>
              </w:rPr>
              <w:t>талдау</w:t>
            </w:r>
            <w:r>
              <w:rPr>
                <w:sz w:val="20"/>
                <w:szCs w:val="20"/>
              </w:rPr>
              <w:t xml:space="preserve"> лекция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233961">
            <w:pPr>
              <w:jc w:val="center"/>
              <w:rPr>
                <w:sz w:val="20"/>
                <w:szCs w:val="20"/>
                <w:lang w:val="kk-KZ"/>
              </w:rPr>
            </w:pPr>
            <w:r>
              <w:rPr>
                <w:sz w:val="20"/>
                <w:szCs w:val="20"/>
                <w:lang w:val="kk-KZ"/>
              </w:rPr>
              <w:t xml:space="preserve">Талдау, пікір-талас, </w:t>
            </w:r>
          </w:p>
          <w:p w:rsidR="002A653F" w:rsidRDefault="002A653F">
            <w:pPr>
              <w:jc w:val="center"/>
              <w:rPr>
                <w:sz w:val="20"/>
                <w:szCs w:val="20"/>
                <w:lang w:val="kk-KZ"/>
              </w:rPr>
            </w:pPr>
          </w:p>
        </w:tc>
        <w:tc>
          <w:tcPr>
            <w:tcW w:w="2693" w:type="dxa"/>
            <w:gridSpan w:val="5"/>
            <w:vMerge w:val="restart"/>
            <w:tcBorders>
              <w:top w:val="single" w:sz="4" w:space="0" w:color="000000" w:themeColor="text1"/>
              <w:left w:val="single" w:sz="4" w:space="0" w:color="000000" w:themeColor="text1"/>
              <w:right w:val="single" w:sz="4" w:space="0" w:color="000000" w:themeColor="text1"/>
            </w:tcBorders>
            <w:shd w:val="clear" w:color="auto" w:fill="auto"/>
          </w:tcPr>
          <w:p w:rsidR="002A653F" w:rsidRDefault="004D28CA">
            <w:pPr>
              <w:rPr>
                <w:sz w:val="16"/>
                <w:szCs w:val="16"/>
                <w:lang w:val="kk-KZ"/>
              </w:rPr>
            </w:pPr>
            <w:r>
              <w:rPr>
                <w:sz w:val="20"/>
                <w:szCs w:val="20"/>
              </w:rPr>
              <w:t xml:space="preserve">Офлайн - </w:t>
            </w:r>
            <w:r>
              <w:rPr>
                <w:sz w:val="20"/>
                <w:szCs w:val="20"/>
                <w:lang w:val="kk-KZ"/>
              </w:rPr>
              <w:t>жазбаша</w:t>
            </w:r>
          </w:p>
        </w:tc>
      </w:tr>
      <w:tr w:rsidR="002A653F" w:rsidTr="00206CA8">
        <w:trPr>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rPr>
            </w:pPr>
            <w:r>
              <w:rPr>
                <w:b/>
                <w:sz w:val="20"/>
                <w:szCs w:val="20"/>
                <w:lang w:val="kk-KZ"/>
              </w:rPr>
              <w:t>Дәріскер(лер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jc w:val="both"/>
              <w:rPr>
                <w:sz w:val="20"/>
                <w:szCs w:val="20"/>
              </w:rPr>
            </w:pPr>
            <w:proofErr w:type="gramStart"/>
            <w:r>
              <w:rPr>
                <w:sz w:val="20"/>
                <w:szCs w:val="20"/>
              </w:rPr>
              <w:t>б</w:t>
            </w:r>
            <w:proofErr w:type="gramEnd"/>
            <w:r>
              <w:rPr>
                <w:sz w:val="20"/>
                <w:szCs w:val="20"/>
              </w:rPr>
              <w:t>.</w:t>
            </w:r>
            <w:r>
              <w:rPr>
                <w:sz w:val="20"/>
                <w:szCs w:val="20"/>
                <w:lang w:val="kk-KZ"/>
              </w:rPr>
              <w:t>ғ.к</w:t>
            </w:r>
            <w:r>
              <w:rPr>
                <w:sz w:val="20"/>
                <w:szCs w:val="20"/>
              </w:rPr>
              <w:t>. Сраилова Г.Т.</w:t>
            </w:r>
          </w:p>
        </w:tc>
        <w:tc>
          <w:tcPr>
            <w:tcW w:w="2693" w:type="dxa"/>
            <w:gridSpan w:val="5"/>
            <w:vMerge/>
          </w:tcPr>
          <w:p w:rsidR="002A653F" w:rsidRDefault="002A653F">
            <w:pPr>
              <w:jc w:val="center"/>
              <w:rPr>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jc w:val="both"/>
              <w:rPr>
                <w:sz w:val="20"/>
                <w:szCs w:val="20"/>
              </w:rPr>
            </w:pPr>
            <w:proofErr w:type="spellStart"/>
            <w:r>
              <w:rPr>
                <w:sz w:val="20"/>
                <w:szCs w:val="20"/>
                <w:lang w:val="en-US"/>
              </w:rPr>
              <w:t>srailova</w:t>
            </w:r>
            <w:proofErr w:type="spellEnd"/>
            <w:r>
              <w:rPr>
                <w:sz w:val="20"/>
                <w:szCs w:val="20"/>
              </w:rPr>
              <w:t>@</w:t>
            </w:r>
            <w:r>
              <w:rPr>
                <w:sz w:val="20"/>
                <w:szCs w:val="20"/>
                <w:lang w:val="en-US"/>
              </w:rPr>
              <w:t>mail</w:t>
            </w:r>
            <w:r>
              <w:rPr>
                <w:sz w:val="20"/>
                <w:szCs w:val="20"/>
              </w:rPr>
              <w:t>.</w:t>
            </w:r>
            <w:proofErr w:type="spellStart"/>
            <w:r>
              <w:rPr>
                <w:sz w:val="20"/>
                <w:szCs w:val="20"/>
                <w:lang w:val="en-US"/>
              </w:rPr>
              <w:t>ru</w:t>
            </w:r>
            <w:proofErr w:type="spellEnd"/>
          </w:p>
        </w:tc>
        <w:tc>
          <w:tcPr>
            <w:tcW w:w="2693" w:type="dxa"/>
            <w:gridSpan w:val="5"/>
            <w:vMerge/>
          </w:tcPr>
          <w:p w:rsidR="002A653F" w:rsidRDefault="002A653F">
            <w:pPr>
              <w:widowControl w:val="0"/>
              <w:spacing w:line="276" w:lineRule="auto"/>
              <w:rPr>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jc w:val="both"/>
              <w:rPr>
                <w:sz w:val="20"/>
                <w:szCs w:val="20"/>
              </w:rPr>
            </w:pPr>
            <w:r>
              <w:rPr>
                <w:sz w:val="20"/>
                <w:szCs w:val="20"/>
              </w:rPr>
              <w:t>8 707 2210884</w:t>
            </w:r>
          </w:p>
        </w:tc>
        <w:tc>
          <w:tcPr>
            <w:tcW w:w="2693" w:type="dxa"/>
            <w:gridSpan w:val="5"/>
            <w:vMerge/>
          </w:tcPr>
          <w:p w:rsidR="002A653F" w:rsidRDefault="002A653F">
            <w:pPr>
              <w:widowControl w:val="0"/>
              <w:spacing w:line="276" w:lineRule="auto"/>
              <w:rPr>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rPr>
            </w:pPr>
            <w:r>
              <w:rPr>
                <w:b/>
                <w:sz w:val="20"/>
                <w:szCs w:val="20"/>
              </w:rPr>
              <w:t>Ассистент(</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Pr="00296EEF" w:rsidRDefault="00296EEF">
            <w:pPr>
              <w:jc w:val="both"/>
              <w:rPr>
                <w:sz w:val="20"/>
                <w:szCs w:val="20"/>
                <w:lang w:val="kk-KZ"/>
              </w:rPr>
            </w:pPr>
            <w:r>
              <w:rPr>
                <w:sz w:val="20"/>
                <w:szCs w:val="20"/>
                <w:lang w:val="kk-KZ"/>
              </w:rPr>
              <w:t>Есенова М.Ә.</w:t>
            </w:r>
          </w:p>
        </w:tc>
        <w:tc>
          <w:tcPr>
            <w:tcW w:w="2693" w:type="dxa"/>
            <w:gridSpan w:val="5"/>
            <w:vMerge/>
          </w:tcPr>
          <w:p w:rsidR="002A653F" w:rsidRDefault="002A653F">
            <w:pPr>
              <w:widowControl w:val="0"/>
              <w:spacing w:line="276" w:lineRule="auto"/>
              <w:rPr>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Pr="00296EEF" w:rsidRDefault="00296EEF">
            <w:pPr>
              <w:jc w:val="both"/>
              <w:rPr>
                <w:sz w:val="20"/>
                <w:szCs w:val="20"/>
                <w:lang w:val="en-US"/>
              </w:rPr>
            </w:pPr>
            <w:r>
              <w:rPr>
                <w:sz w:val="20"/>
                <w:szCs w:val="20"/>
                <w:lang w:val="en-US"/>
              </w:rPr>
              <w:t>Esenova_makpal@mail.ru</w:t>
            </w:r>
          </w:p>
        </w:tc>
        <w:tc>
          <w:tcPr>
            <w:tcW w:w="2693" w:type="dxa"/>
            <w:gridSpan w:val="5"/>
            <w:vMerge/>
          </w:tcPr>
          <w:p w:rsidR="002A653F" w:rsidRDefault="002A653F">
            <w:pPr>
              <w:widowControl w:val="0"/>
              <w:spacing w:line="276" w:lineRule="auto"/>
              <w:rPr>
                <w:sz w:val="20"/>
                <w:szCs w:val="20"/>
              </w:rPr>
            </w:pPr>
          </w:p>
        </w:tc>
      </w:tr>
      <w:tr w:rsidR="002A653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Pr="00296EEF" w:rsidRDefault="00296EEF">
            <w:pPr>
              <w:jc w:val="both"/>
              <w:rPr>
                <w:sz w:val="20"/>
                <w:szCs w:val="20"/>
                <w:lang w:val="kk-KZ"/>
              </w:rPr>
            </w:pPr>
            <w:r>
              <w:rPr>
                <w:sz w:val="20"/>
                <w:szCs w:val="20"/>
                <w:lang w:val="kk-KZ"/>
              </w:rPr>
              <w:t>87028837229</w:t>
            </w:r>
          </w:p>
        </w:tc>
        <w:tc>
          <w:tcPr>
            <w:tcW w:w="2693" w:type="dxa"/>
            <w:gridSpan w:val="5"/>
            <w:vMerge/>
          </w:tcPr>
          <w:p w:rsidR="002A653F" w:rsidRDefault="002A653F">
            <w:pPr>
              <w:widowControl w:val="0"/>
              <w:spacing w:line="276" w:lineRule="auto"/>
              <w:rPr>
                <w:sz w:val="20"/>
                <w:szCs w:val="20"/>
              </w:rPr>
            </w:pPr>
          </w:p>
        </w:tc>
      </w:tr>
      <w:tr w:rsidR="002A653F" w:rsidTr="00206CA8">
        <w:trPr>
          <w:trHeight w:val="109"/>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p>
        </w:tc>
      </w:tr>
      <w:tr w:rsidR="002A653F" w:rsidTr="00206CA8">
        <w:tc>
          <w:tcPr>
            <w:tcW w:w="2411" w:type="dxa"/>
            <w:gridSpan w:val="4"/>
            <w:shd w:val="clear" w:color="auto" w:fill="auto"/>
          </w:tcPr>
          <w:p w:rsidR="002A653F" w:rsidRDefault="004D28CA">
            <w:pPr>
              <w:rPr>
                <w:b/>
                <w:sz w:val="20"/>
                <w:szCs w:val="20"/>
              </w:rPr>
            </w:pPr>
            <w:r>
              <w:rPr>
                <w:b/>
                <w:sz w:val="20"/>
                <w:szCs w:val="20"/>
                <w:lang w:val="kk-KZ"/>
              </w:rPr>
              <w:t>Пәннің мақсаты</w:t>
            </w:r>
          </w:p>
        </w:tc>
        <w:tc>
          <w:tcPr>
            <w:tcW w:w="5386" w:type="dxa"/>
            <w:gridSpan w:val="7"/>
            <w:shd w:val="clear" w:color="auto" w:fill="auto"/>
          </w:tcPr>
          <w:p w:rsidR="002A653F" w:rsidRDefault="004D28CA">
            <w:pPr>
              <w:jc w:val="center"/>
              <w:rPr>
                <w:b/>
                <w:sz w:val="20"/>
                <w:szCs w:val="20"/>
                <w:lang w:val="kk-KZ"/>
              </w:rPr>
            </w:pPr>
            <w:r>
              <w:rPr>
                <w:b/>
                <w:sz w:val="20"/>
                <w:szCs w:val="20"/>
                <w:lang w:val="kk-KZ"/>
              </w:rPr>
              <w:t>Оқытудан күтілетін нәтижелер (ОН)*</w:t>
            </w:r>
          </w:p>
          <w:p w:rsidR="002A653F" w:rsidRDefault="002A653F">
            <w:pPr>
              <w:jc w:val="center"/>
              <w:rPr>
                <w:b/>
                <w:sz w:val="16"/>
                <w:szCs w:val="16"/>
                <w:lang w:val="kk-KZ"/>
              </w:rPr>
            </w:pPr>
          </w:p>
        </w:tc>
        <w:tc>
          <w:tcPr>
            <w:tcW w:w="2693" w:type="dxa"/>
            <w:gridSpan w:val="5"/>
            <w:shd w:val="clear" w:color="auto" w:fill="auto"/>
          </w:tcPr>
          <w:p w:rsidR="002A653F" w:rsidRDefault="004D28CA">
            <w:pPr>
              <w:jc w:val="center"/>
              <w:rPr>
                <w:color w:val="FF0000"/>
                <w:sz w:val="16"/>
                <w:szCs w:val="16"/>
              </w:rPr>
            </w:pPr>
            <w:r>
              <w:rPr>
                <w:rStyle w:val="normaltextrun"/>
                <w:b/>
                <w:bCs/>
                <w:color w:val="000000"/>
                <w:sz w:val="20"/>
                <w:szCs w:val="20"/>
                <w:shd w:val="clear" w:color="auto" w:fill="FFFFFF"/>
              </w:rPr>
              <w:t>ОН қолжеткізуиндикаторлары (ЖИ)</w:t>
            </w:r>
          </w:p>
        </w:tc>
      </w:tr>
      <w:tr w:rsidR="00350BEB" w:rsidRPr="00296EEF" w:rsidTr="00206CA8">
        <w:trPr>
          <w:trHeight w:val="152"/>
        </w:trPr>
        <w:tc>
          <w:tcPr>
            <w:tcW w:w="2411" w:type="dxa"/>
            <w:gridSpan w:val="4"/>
            <w:vMerge w:val="restart"/>
            <w:shd w:val="clear" w:color="auto" w:fill="auto"/>
          </w:tcPr>
          <w:p w:rsidR="00350BEB" w:rsidRPr="00233961" w:rsidRDefault="00233961" w:rsidP="00350BEB">
            <w:pPr>
              <w:jc w:val="both"/>
              <w:rPr>
                <w:b/>
                <w:sz w:val="20"/>
                <w:szCs w:val="20"/>
                <w:lang w:val="kk-KZ"/>
              </w:rPr>
            </w:pPr>
            <w:proofErr w:type="spellStart"/>
            <w:r>
              <w:rPr>
                <w:color w:val="000000"/>
                <w:sz w:val="20"/>
                <w:szCs w:val="20"/>
              </w:rPr>
              <w:t>С</w:t>
            </w:r>
            <w:r w:rsidRPr="00233961">
              <w:rPr>
                <w:color w:val="000000"/>
                <w:sz w:val="20"/>
                <w:szCs w:val="20"/>
              </w:rPr>
              <w:t>туденттерде</w:t>
            </w:r>
            <w:proofErr w:type="spellEnd"/>
            <w:r w:rsidRPr="00233961">
              <w:rPr>
                <w:color w:val="000000"/>
                <w:sz w:val="20"/>
                <w:szCs w:val="20"/>
              </w:rPr>
              <w:t xml:space="preserve"> организм</w:t>
            </w:r>
            <w:r>
              <w:rPr>
                <w:color w:val="000000"/>
                <w:sz w:val="20"/>
                <w:szCs w:val="20"/>
              </w:rPr>
              <w:t>-</w:t>
            </w:r>
            <w:r w:rsidRPr="00233961">
              <w:rPr>
                <w:color w:val="000000"/>
                <w:sz w:val="20"/>
                <w:szCs w:val="20"/>
              </w:rPr>
              <w:t>ніңэндокриндікжүйесі</w:t>
            </w:r>
            <w:r>
              <w:rPr>
                <w:color w:val="000000"/>
                <w:sz w:val="20"/>
                <w:szCs w:val="20"/>
              </w:rPr>
              <w:t>-</w:t>
            </w:r>
            <w:r w:rsidRPr="00233961">
              <w:rPr>
                <w:color w:val="000000"/>
                <w:sz w:val="20"/>
                <w:szCs w:val="20"/>
              </w:rPr>
              <w:t>ніңжағдайынбағалайалужайлы, организмнің фи</w:t>
            </w:r>
            <w:r>
              <w:rPr>
                <w:color w:val="000000"/>
                <w:sz w:val="20"/>
                <w:szCs w:val="20"/>
              </w:rPr>
              <w:t>-</w:t>
            </w:r>
            <w:r w:rsidRPr="00233961">
              <w:rPr>
                <w:color w:val="000000"/>
                <w:sz w:val="20"/>
                <w:szCs w:val="20"/>
              </w:rPr>
              <w:t>зиологиялықжүйесініңгормональдіреттелудіңерекшеліктеріннегіздеужайлы, организмнің жал</w:t>
            </w:r>
            <w:r>
              <w:rPr>
                <w:color w:val="000000"/>
                <w:sz w:val="20"/>
                <w:szCs w:val="20"/>
              </w:rPr>
              <w:t>-</w:t>
            </w:r>
            <w:r w:rsidRPr="00233961">
              <w:rPr>
                <w:color w:val="000000"/>
                <w:sz w:val="20"/>
                <w:szCs w:val="20"/>
              </w:rPr>
              <w:t xml:space="preserve">пыфункционалдықалпы мен оныңрезервтімүмкіндіктері мен </w:t>
            </w:r>
            <w:proofErr w:type="spellStart"/>
            <w:r w:rsidRPr="00233961">
              <w:rPr>
                <w:color w:val="000000"/>
                <w:sz w:val="20"/>
                <w:szCs w:val="20"/>
              </w:rPr>
              <w:t>ішкі</w:t>
            </w:r>
            <w:proofErr w:type="spellEnd"/>
            <w:r w:rsidRPr="00233961">
              <w:rPr>
                <w:color w:val="000000"/>
                <w:sz w:val="20"/>
                <w:szCs w:val="20"/>
              </w:rPr>
              <w:t xml:space="preserve"> секреция бездерінің, олардыңгормондарыныңсинтезі мен жануарларжәнеадаморганизмдері</w:t>
            </w:r>
            <w:r>
              <w:rPr>
                <w:color w:val="000000"/>
                <w:sz w:val="20"/>
                <w:szCs w:val="20"/>
              </w:rPr>
              <w:t>-</w:t>
            </w:r>
            <w:r w:rsidRPr="00233961">
              <w:rPr>
                <w:color w:val="000000"/>
                <w:sz w:val="20"/>
                <w:szCs w:val="20"/>
              </w:rPr>
              <w:t>не әсерлеріңжүйелеужәнекөрсетебілужайлытұтасжүйеліктүсінігінқалыптастыру.</w:t>
            </w:r>
          </w:p>
        </w:tc>
        <w:tc>
          <w:tcPr>
            <w:tcW w:w="5386" w:type="dxa"/>
            <w:gridSpan w:val="7"/>
            <w:vMerge w:val="restart"/>
            <w:shd w:val="clear" w:color="auto" w:fill="auto"/>
          </w:tcPr>
          <w:p w:rsidR="00350BEB" w:rsidRPr="00350BEB" w:rsidRDefault="00350BEB" w:rsidP="00350BEB">
            <w:pPr>
              <w:pStyle w:val="af0"/>
              <w:tabs>
                <w:tab w:val="left" w:pos="166"/>
              </w:tabs>
              <w:ind w:left="0"/>
              <w:jc w:val="both"/>
              <w:rPr>
                <w:sz w:val="20"/>
                <w:szCs w:val="20"/>
                <w:lang w:val="kk-KZ"/>
              </w:rPr>
            </w:pPr>
            <w:r w:rsidRPr="00350BEB">
              <w:rPr>
                <w:sz w:val="20"/>
                <w:szCs w:val="20"/>
                <w:lang w:val="kk-KZ"/>
              </w:rPr>
              <w:t>1. Эндокриндік жүйе қызметінің жалпы заңдылықтары және эндокриндік жүйенің жеке құрылымдық элементтерінің спецификалық ерекшеліктері туралы білімі мен түсінігін көрсету.</w:t>
            </w:r>
          </w:p>
        </w:tc>
        <w:tc>
          <w:tcPr>
            <w:tcW w:w="2693" w:type="dxa"/>
            <w:gridSpan w:val="5"/>
            <w:shd w:val="clear" w:color="auto" w:fill="auto"/>
          </w:tcPr>
          <w:p w:rsidR="00350BEB" w:rsidRPr="00350BEB" w:rsidRDefault="00350BEB" w:rsidP="00350BEB">
            <w:pPr>
              <w:pStyle w:val="af0"/>
              <w:numPr>
                <w:ilvl w:val="1"/>
                <w:numId w:val="1"/>
              </w:numPr>
              <w:ind w:left="24" w:hanging="24"/>
              <w:rPr>
                <w:sz w:val="20"/>
                <w:szCs w:val="20"/>
                <w:lang w:val="kk-KZ"/>
              </w:rPr>
            </w:pPr>
            <w:r w:rsidRPr="00350BEB">
              <w:rPr>
                <w:sz w:val="20"/>
                <w:szCs w:val="20"/>
                <w:lang w:val="kk-KZ"/>
              </w:rPr>
              <w:t xml:space="preserve"> Эндокриндік жүйе</w:t>
            </w:r>
            <w:r w:rsidR="003C70D8">
              <w:rPr>
                <w:sz w:val="20"/>
                <w:szCs w:val="20"/>
                <w:lang w:val="kk-KZ"/>
              </w:rPr>
              <w:t>-</w:t>
            </w:r>
            <w:r w:rsidRPr="00350BEB">
              <w:rPr>
                <w:sz w:val="20"/>
                <w:szCs w:val="20"/>
                <w:lang w:val="kk-KZ"/>
              </w:rPr>
              <w:t>нің құрылысы мен қызметін анықтайды</w:t>
            </w:r>
          </w:p>
        </w:tc>
      </w:tr>
      <w:tr w:rsidR="00350BEB" w:rsidRPr="00296EEF" w:rsidTr="00206CA8">
        <w:trPr>
          <w:trHeight w:val="152"/>
        </w:trPr>
        <w:tc>
          <w:tcPr>
            <w:tcW w:w="2411" w:type="dxa"/>
            <w:gridSpan w:val="4"/>
            <w:vMerge/>
          </w:tcPr>
          <w:p w:rsidR="00350BEB" w:rsidRDefault="00350BEB" w:rsidP="00350BEB">
            <w:pPr>
              <w:jc w:val="both"/>
              <w:rPr>
                <w:b/>
                <w:sz w:val="20"/>
                <w:szCs w:val="20"/>
                <w:lang w:val="kk-KZ"/>
              </w:rPr>
            </w:pPr>
          </w:p>
        </w:tc>
        <w:tc>
          <w:tcPr>
            <w:tcW w:w="5386" w:type="dxa"/>
            <w:gridSpan w:val="7"/>
            <w:vMerge/>
          </w:tcPr>
          <w:p w:rsidR="00350BEB" w:rsidRPr="00350BEB" w:rsidRDefault="00350BEB" w:rsidP="00350BEB">
            <w:pPr>
              <w:jc w:val="both"/>
              <w:rPr>
                <w:sz w:val="20"/>
                <w:szCs w:val="20"/>
                <w:lang w:val="kk-KZ"/>
              </w:rPr>
            </w:pPr>
          </w:p>
        </w:tc>
        <w:tc>
          <w:tcPr>
            <w:tcW w:w="2693" w:type="dxa"/>
            <w:gridSpan w:val="5"/>
            <w:shd w:val="clear" w:color="auto" w:fill="auto"/>
          </w:tcPr>
          <w:p w:rsidR="00350BEB" w:rsidRPr="00350BEB" w:rsidRDefault="00350BEB" w:rsidP="00350BEB">
            <w:pPr>
              <w:jc w:val="both"/>
              <w:rPr>
                <w:sz w:val="20"/>
                <w:szCs w:val="20"/>
                <w:lang w:val="kk-KZ"/>
              </w:rPr>
            </w:pPr>
            <w:r w:rsidRPr="00350BEB">
              <w:rPr>
                <w:sz w:val="20"/>
                <w:szCs w:val="20"/>
                <w:lang w:val="kk-KZ"/>
              </w:rPr>
              <w:t>1.2 Гормондардың қасиетте</w:t>
            </w:r>
            <w:r>
              <w:rPr>
                <w:sz w:val="20"/>
                <w:szCs w:val="20"/>
                <w:lang w:val="kk-KZ"/>
              </w:rPr>
              <w:t>-</w:t>
            </w:r>
            <w:r w:rsidRPr="00350BEB">
              <w:rPr>
                <w:sz w:val="20"/>
                <w:szCs w:val="20"/>
                <w:lang w:val="kk-KZ"/>
              </w:rPr>
              <w:t>рін, жіктелуін, синтезін және бөлінуін біледі</w:t>
            </w:r>
          </w:p>
        </w:tc>
      </w:tr>
      <w:tr w:rsidR="00350BEB" w:rsidRPr="00296EEF" w:rsidTr="00206CA8">
        <w:trPr>
          <w:trHeight w:val="76"/>
        </w:trPr>
        <w:tc>
          <w:tcPr>
            <w:tcW w:w="2411" w:type="dxa"/>
            <w:gridSpan w:val="4"/>
            <w:vMerge/>
          </w:tcPr>
          <w:p w:rsidR="00350BEB" w:rsidRPr="00350BEB" w:rsidRDefault="00350BEB" w:rsidP="00350BEB">
            <w:pPr>
              <w:widowControl w:val="0"/>
              <w:spacing w:line="276" w:lineRule="auto"/>
              <w:rPr>
                <w:b/>
                <w:sz w:val="20"/>
                <w:szCs w:val="20"/>
                <w:lang w:val="kk-KZ"/>
              </w:rPr>
            </w:pPr>
          </w:p>
        </w:tc>
        <w:tc>
          <w:tcPr>
            <w:tcW w:w="5386" w:type="dxa"/>
            <w:gridSpan w:val="7"/>
            <w:vMerge w:val="restart"/>
            <w:shd w:val="clear" w:color="auto" w:fill="auto"/>
          </w:tcPr>
          <w:p w:rsidR="00350BEB" w:rsidRPr="00350BEB" w:rsidRDefault="00350BEB" w:rsidP="00350BEB">
            <w:pPr>
              <w:jc w:val="both"/>
              <w:rPr>
                <w:sz w:val="20"/>
                <w:szCs w:val="20"/>
                <w:lang w:val="kk-KZ"/>
              </w:rPr>
            </w:pPr>
            <w:r w:rsidRPr="00350BEB">
              <w:rPr>
                <w:sz w:val="20"/>
                <w:szCs w:val="20"/>
                <w:lang w:val="kk-KZ"/>
              </w:rPr>
              <w:t>2. Организмнің вегетативті функцияларының нейрогормональды реттелуінің механизмдерін сипаттау және негіздеу; организмнің жеке жүйелерінің және жалпы организмнің сыртқы ортамен әрекеттесуін қамтамасыз ететін механизмдер</w:t>
            </w:r>
          </w:p>
        </w:tc>
        <w:tc>
          <w:tcPr>
            <w:tcW w:w="2693" w:type="dxa"/>
            <w:gridSpan w:val="5"/>
            <w:shd w:val="clear" w:color="auto" w:fill="auto"/>
          </w:tcPr>
          <w:p w:rsidR="00350BEB" w:rsidRPr="00350BEB" w:rsidRDefault="00350BEB" w:rsidP="00350BEB">
            <w:pPr>
              <w:jc w:val="both"/>
              <w:rPr>
                <w:sz w:val="20"/>
                <w:szCs w:val="20"/>
                <w:lang w:val="kk-KZ"/>
              </w:rPr>
            </w:pPr>
            <w:r w:rsidRPr="00350BEB">
              <w:rPr>
                <w:sz w:val="20"/>
                <w:szCs w:val="20"/>
                <w:lang w:val="kk-KZ"/>
              </w:rPr>
              <w:t>2.1 Гормондардың әсер ету механизмдері туралы түсінігін көрсетеді</w:t>
            </w:r>
          </w:p>
        </w:tc>
      </w:tr>
      <w:tr w:rsidR="00350BEB" w:rsidRPr="00296EEF" w:rsidTr="00206CA8">
        <w:trPr>
          <w:trHeight w:val="76"/>
        </w:trPr>
        <w:tc>
          <w:tcPr>
            <w:tcW w:w="2411" w:type="dxa"/>
            <w:gridSpan w:val="4"/>
            <w:vMerge/>
          </w:tcPr>
          <w:p w:rsidR="00350BEB" w:rsidRPr="00350BEB" w:rsidRDefault="00350BEB" w:rsidP="00350BEB">
            <w:pPr>
              <w:widowControl w:val="0"/>
              <w:spacing w:line="276" w:lineRule="auto"/>
              <w:rPr>
                <w:b/>
                <w:sz w:val="20"/>
                <w:szCs w:val="20"/>
                <w:lang w:val="kk-KZ"/>
              </w:rPr>
            </w:pPr>
          </w:p>
        </w:tc>
        <w:tc>
          <w:tcPr>
            <w:tcW w:w="5386" w:type="dxa"/>
            <w:gridSpan w:val="7"/>
            <w:vMerge/>
          </w:tcPr>
          <w:p w:rsidR="00350BEB" w:rsidRPr="00350BEB" w:rsidRDefault="00350BEB" w:rsidP="00350BEB">
            <w:pPr>
              <w:jc w:val="both"/>
              <w:rPr>
                <w:sz w:val="20"/>
                <w:szCs w:val="20"/>
                <w:lang w:val="kk-KZ"/>
              </w:rPr>
            </w:pPr>
          </w:p>
        </w:tc>
        <w:tc>
          <w:tcPr>
            <w:tcW w:w="2693" w:type="dxa"/>
            <w:gridSpan w:val="5"/>
            <w:shd w:val="clear" w:color="auto" w:fill="auto"/>
          </w:tcPr>
          <w:p w:rsidR="00350BEB" w:rsidRPr="00350BEB" w:rsidRDefault="00350BEB" w:rsidP="00350BEB">
            <w:pPr>
              <w:jc w:val="both"/>
              <w:rPr>
                <w:sz w:val="20"/>
                <w:szCs w:val="20"/>
                <w:lang w:val="kk-KZ"/>
              </w:rPr>
            </w:pPr>
            <w:r w:rsidRPr="00350BEB">
              <w:rPr>
                <w:sz w:val="20"/>
                <w:szCs w:val="20"/>
                <w:lang w:val="kk-KZ"/>
              </w:rPr>
              <w:t>2.2 Ішкі секреция бездерінің қызметінің нейрогормональ</w:t>
            </w:r>
            <w:r>
              <w:rPr>
                <w:sz w:val="20"/>
                <w:szCs w:val="20"/>
                <w:lang w:val="kk-KZ"/>
              </w:rPr>
              <w:t>-</w:t>
            </w:r>
            <w:r w:rsidRPr="00350BEB">
              <w:rPr>
                <w:sz w:val="20"/>
                <w:szCs w:val="20"/>
                <w:lang w:val="kk-KZ"/>
              </w:rPr>
              <w:t>ды реттелуін және ағзаның вегетативті қызметтерін түсіндіреді.</w:t>
            </w:r>
          </w:p>
          <w:p w:rsidR="00350BEB" w:rsidRPr="00350BEB" w:rsidRDefault="00350BEB" w:rsidP="00350BEB">
            <w:pPr>
              <w:jc w:val="both"/>
              <w:rPr>
                <w:sz w:val="20"/>
                <w:szCs w:val="20"/>
                <w:lang w:val="kk-KZ"/>
              </w:rPr>
            </w:pPr>
            <w:r w:rsidRPr="00350BEB">
              <w:rPr>
                <w:sz w:val="20"/>
                <w:szCs w:val="20"/>
                <w:lang w:val="kk-KZ"/>
              </w:rPr>
              <w:t>2.3 Ішкі секреция бездерінің ерекше физиологиясының ерекшеліктерін түсінеді.</w:t>
            </w:r>
          </w:p>
        </w:tc>
      </w:tr>
      <w:tr w:rsidR="00347A80" w:rsidRPr="00296EEF" w:rsidTr="00206CA8">
        <w:trPr>
          <w:trHeight w:val="84"/>
        </w:trPr>
        <w:tc>
          <w:tcPr>
            <w:tcW w:w="2411" w:type="dxa"/>
            <w:gridSpan w:val="4"/>
            <w:vMerge/>
          </w:tcPr>
          <w:p w:rsidR="00347A80" w:rsidRPr="00350BEB" w:rsidRDefault="00347A80" w:rsidP="00347A80">
            <w:pPr>
              <w:widowControl w:val="0"/>
              <w:spacing w:line="276" w:lineRule="auto"/>
              <w:rPr>
                <w:b/>
                <w:color w:val="000000"/>
                <w:sz w:val="20"/>
                <w:szCs w:val="20"/>
                <w:lang w:val="kk-KZ"/>
              </w:rPr>
            </w:pPr>
          </w:p>
        </w:tc>
        <w:tc>
          <w:tcPr>
            <w:tcW w:w="5386" w:type="dxa"/>
            <w:gridSpan w:val="7"/>
            <w:vMerge w:val="restart"/>
            <w:shd w:val="clear" w:color="auto" w:fill="auto"/>
          </w:tcPr>
          <w:p w:rsidR="00347A80" w:rsidRPr="00347A80" w:rsidRDefault="00347A80" w:rsidP="00347A80">
            <w:pPr>
              <w:jc w:val="both"/>
              <w:rPr>
                <w:sz w:val="20"/>
                <w:szCs w:val="20"/>
                <w:lang w:val="kk-KZ"/>
              </w:rPr>
            </w:pPr>
            <w:r w:rsidRPr="00347A80">
              <w:rPr>
                <w:sz w:val="20"/>
                <w:szCs w:val="20"/>
                <w:lang w:val="kk-KZ"/>
              </w:rPr>
              <w:t>3. Ішкі секреция бездерінің функционалдық белсенділігін талдаудың негізгі әдістемелік принциптерін қолдану; ішкі секреция бездерінің және жалпы организмнің функционалдық жағдайын бағалау үшін ғылыми зерттеу әдістерін қолдану</w:t>
            </w:r>
          </w:p>
        </w:tc>
        <w:tc>
          <w:tcPr>
            <w:tcW w:w="2693" w:type="dxa"/>
            <w:gridSpan w:val="5"/>
            <w:shd w:val="clear" w:color="auto" w:fill="auto"/>
          </w:tcPr>
          <w:p w:rsidR="00347A80" w:rsidRPr="00347A80" w:rsidRDefault="00347A80" w:rsidP="00EC3327">
            <w:pPr>
              <w:jc w:val="both"/>
              <w:rPr>
                <w:color w:val="000000"/>
                <w:sz w:val="20"/>
                <w:szCs w:val="20"/>
                <w:lang w:val="kk-KZ"/>
              </w:rPr>
            </w:pPr>
            <w:r w:rsidRPr="00347A80">
              <w:rPr>
                <w:sz w:val="20"/>
                <w:szCs w:val="20"/>
                <w:lang w:val="kk-KZ"/>
              </w:rPr>
              <w:t>3.1Зертханалық және аспап</w:t>
            </w:r>
            <w:r w:rsidR="00233961">
              <w:rPr>
                <w:sz w:val="20"/>
                <w:szCs w:val="20"/>
                <w:lang w:val="kk-KZ"/>
              </w:rPr>
              <w:t>-</w:t>
            </w:r>
            <w:r w:rsidRPr="00347A80">
              <w:rPr>
                <w:sz w:val="20"/>
                <w:szCs w:val="20"/>
                <w:lang w:val="kk-KZ"/>
              </w:rPr>
              <w:t xml:space="preserve">тық зерттеулердің </w:t>
            </w:r>
            <w:r w:rsidR="00EC3327">
              <w:rPr>
                <w:sz w:val="20"/>
                <w:szCs w:val="20"/>
                <w:lang w:val="kk-KZ"/>
              </w:rPr>
              <w:t>н</w:t>
            </w:r>
            <w:r w:rsidRPr="00347A80">
              <w:rPr>
                <w:sz w:val="20"/>
                <w:szCs w:val="20"/>
                <w:lang w:val="kk-KZ"/>
              </w:rPr>
              <w:t>әтижеле</w:t>
            </w:r>
            <w:r w:rsidR="00EC3327">
              <w:rPr>
                <w:sz w:val="20"/>
                <w:szCs w:val="20"/>
                <w:lang w:val="kk-KZ"/>
              </w:rPr>
              <w:t>-</w:t>
            </w:r>
            <w:r w:rsidRPr="00347A80">
              <w:rPr>
                <w:sz w:val="20"/>
                <w:szCs w:val="20"/>
                <w:lang w:val="kk-KZ"/>
              </w:rPr>
              <w:t>рін дұрыс түсіндіреді</w:t>
            </w:r>
          </w:p>
        </w:tc>
      </w:tr>
      <w:tr w:rsidR="00347A80" w:rsidRPr="00296EEF" w:rsidTr="00206CA8">
        <w:trPr>
          <w:trHeight w:val="84"/>
        </w:trPr>
        <w:tc>
          <w:tcPr>
            <w:tcW w:w="2411" w:type="dxa"/>
            <w:gridSpan w:val="4"/>
            <w:vMerge/>
          </w:tcPr>
          <w:p w:rsidR="00347A80" w:rsidRPr="00347A80" w:rsidRDefault="00347A80" w:rsidP="00347A80">
            <w:pPr>
              <w:widowControl w:val="0"/>
              <w:spacing w:line="276" w:lineRule="auto"/>
              <w:rPr>
                <w:b/>
                <w:color w:val="000000"/>
                <w:sz w:val="20"/>
                <w:szCs w:val="20"/>
                <w:lang w:val="kk-KZ"/>
              </w:rPr>
            </w:pPr>
          </w:p>
        </w:tc>
        <w:tc>
          <w:tcPr>
            <w:tcW w:w="5386" w:type="dxa"/>
            <w:gridSpan w:val="7"/>
            <w:vMerge/>
          </w:tcPr>
          <w:p w:rsidR="00347A80" w:rsidRPr="00347A80" w:rsidRDefault="00347A80" w:rsidP="00347A80">
            <w:pPr>
              <w:jc w:val="both"/>
              <w:rPr>
                <w:sz w:val="20"/>
                <w:szCs w:val="20"/>
                <w:lang w:val="kk-KZ"/>
              </w:rPr>
            </w:pPr>
          </w:p>
        </w:tc>
        <w:tc>
          <w:tcPr>
            <w:tcW w:w="2693" w:type="dxa"/>
            <w:gridSpan w:val="5"/>
            <w:shd w:val="clear" w:color="auto" w:fill="auto"/>
          </w:tcPr>
          <w:p w:rsidR="00347A80" w:rsidRPr="00347A80" w:rsidRDefault="00347A80" w:rsidP="00347A80">
            <w:pPr>
              <w:jc w:val="both"/>
              <w:rPr>
                <w:color w:val="000000"/>
                <w:sz w:val="20"/>
                <w:szCs w:val="20"/>
                <w:lang w:val="kk-KZ"/>
              </w:rPr>
            </w:pPr>
            <w:r w:rsidRPr="00347A80">
              <w:rPr>
                <w:sz w:val="20"/>
                <w:szCs w:val="20"/>
                <w:lang w:val="kk-KZ"/>
              </w:rPr>
              <w:t>3.2 Ішкі секреция бездерінде патологиялық процесс анық</w:t>
            </w:r>
            <w:r>
              <w:rPr>
                <w:sz w:val="20"/>
                <w:szCs w:val="20"/>
                <w:lang w:val="kk-KZ"/>
              </w:rPr>
              <w:t>-</w:t>
            </w:r>
            <w:r w:rsidRPr="00347A80">
              <w:rPr>
                <w:sz w:val="20"/>
                <w:szCs w:val="20"/>
                <w:lang w:val="kk-KZ"/>
              </w:rPr>
              <w:t>талғанда олардың функ</w:t>
            </w:r>
            <w:r>
              <w:rPr>
                <w:sz w:val="20"/>
                <w:szCs w:val="20"/>
                <w:lang w:val="kk-KZ"/>
              </w:rPr>
              <w:t>-</w:t>
            </w:r>
            <w:r w:rsidRPr="00347A80">
              <w:rPr>
                <w:sz w:val="20"/>
                <w:szCs w:val="20"/>
                <w:lang w:val="kk-KZ"/>
              </w:rPr>
              <w:t>ционалдық белсенділігінің деңгейін дұрыс бағалайды.</w:t>
            </w:r>
          </w:p>
        </w:tc>
      </w:tr>
      <w:tr w:rsidR="00347A80" w:rsidRPr="00296EEF" w:rsidTr="00206CA8">
        <w:trPr>
          <w:trHeight w:val="76"/>
        </w:trPr>
        <w:tc>
          <w:tcPr>
            <w:tcW w:w="2411" w:type="dxa"/>
            <w:gridSpan w:val="4"/>
            <w:vMerge/>
          </w:tcPr>
          <w:p w:rsidR="00347A80" w:rsidRPr="00347A80" w:rsidRDefault="00347A80" w:rsidP="00347A80">
            <w:pPr>
              <w:widowControl w:val="0"/>
              <w:spacing w:line="276" w:lineRule="auto"/>
              <w:rPr>
                <w:b/>
                <w:color w:val="000000"/>
                <w:sz w:val="20"/>
                <w:szCs w:val="20"/>
                <w:lang w:val="kk-KZ"/>
              </w:rPr>
            </w:pPr>
          </w:p>
        </w:tc>
        <w:tc>
          <w:tcPr>
            <w:tcW w:w="5386" w:type="dxa"/>
            <w:gridSpan w:val="7"/>
            <w:vMerge w:val="restart"/>
            <w:shd w:val="clear" w:color="auto" w:fill="auto"/>
          </w:tcPr>
          <w:p w:rsidR="00347A80" w:rsidRPr="00A15390" w:rsidRDefault="00347A80" w:rsidP="00347A80">
            <w:pPr>
              <w:jc w:val="both"/>
              <w:rPr>
                <w:sz w:val="20"/>
                <w:szCs w:val="20"/>
                <w:lang w:val="kk-KZ"/>
              </w:rPr>
            </w:pPr>
            <w:r w:rsidRPr="00A15390">
              <w:rPr>
                <w:sz w:val="20"/>
                <w:szCs w:val="20"/>
                <w:lang w:val="kk-KZ"/>
              </w:rPr>
              <w:t>4.</w:t>
            </w:r>
            <w:r w:rsidRPr="00A15390">
              <w:rPr>
                <w:color w:val="202124"/>
                <w:sz w:val="20"/>
                <w:szCs w:val="20"/>
                <w:lang w:val="kk-KZ" w:eastAsia="kk-KZ"/>
              </w:rPr>
              <w:t xml:space="preserve"> Б</w:t>
            </w:r>
            <w:r w:rsidRPr="00A15390">
              <w:rPr>
                <w:sz w:val="20"/>
                <w:szCs w:val="20"/>
                <w:lang w:val="kk-KZ"/>
              </w:rPr>
              <w:t>иомедицина саласындағы практикалық мәселелерді шешу үшін эндокринологиялық талдаудың маңыздылығын бағалау және дәлелдеу;</w:t>
            </w:r>
          </w:p>
          <w:p w:rsidR="00347A80" w:rsidRPr="00A15390" w:rsidRDefault="00347A80" w:rsidP="00347A80">
            <w:pPr>
              <w:jc w:val="both"/>
              <w:rPr>
                <w:sz w:val="20"/>
                <w:szCs w:val="20"/>
                <w:lang w:val="kk-KZ"/>
              </w:rPr>
            </w:pPr>
          </w:p>
        </w:tc>
        <w:tc>
          <w:tcPr>
            <w:tcW w:w="2693" w:type="dxa"/>
            <w:gridSpan w:val="5"/>
            <w:shd w:val="clear" w:color="auto" w:fill="auto"/>
          </w:tcPr>
          <w:p w:rsidR="00347A80" w:rsidRPr="00A15390" w:rsidRDefault="00347A80" w:rsidP="00347A80">
            <w:pPr>
              <w:jc w:val="both"/>
              <w:rPr>
                <w:sz w:val="20"/>
                <w:szCs w:val="20"/>
                <w:lang w:val="kk-KZ"/>
              </w:rPr>
            </w:pPr>
            <w:r w:rsidRPr="00A15390">
              <w:rPr>
                <w:sz w:val="20"/>
                <w:szCs w:val="20"/>
                <w:lang w:val="kk-KZ"/>
              </w:rPr>
              <w:t>4.1 Эндокринологиялық талдау негізінде ішкі секре-ция безінің функционалдық жағдайын сипаттайды.</w:t>
            </w:r>
          </w:p>
        </w:tc>
      </w:tr>
      <w:tr w:rsidR="00347A80" w:rsidRPr="00296EEF" w:rsidTr="00206CA8">
        <w:trPr>
          <w:trHeight w:val="76"/>
        </w:trPr>
        <w:tc>
          <w:tcPr>
            <w:tcW w:w="2411" w:type="dxa"/>
            <w:gridSpan w:val="4"/>
            <w:vMerge/>
          </w:tcPr>
          <w:p w:rsidR="00347A80" w:rsidRPr="00347A80" w:rsidRDefault="00347A80" w:rsidP="00347A80">
            <w:pPr>
              <w:widowControl w:val="0"/>
              <w:spacing w:line="276" w:lineRule="auto"/>
              <w:rPr>
                <w:b/>
                <w:color w:val="000000"/>
                <w:sz w:val="20"/>
                <w:szCs w:val="20"/>
                <w:lang w:val="kk-KZ"/>
              </w:rPr>
            </w:pPr>
          </w:p>
        </w:tc>
        <w:tc>
          <w:tcPr>
            <w:tcW w:w="5386" w:type="dxa"/>
            <w:gridSpan w:val="7"/>
            <w:vMerge/>
          </w:tcPr>
          <w:p w:rsidR="00347A80" w:rsidRPr="00A15390" w:rsidRDefault="00347A80" w:rsidP="00347A80">
            <w:pPr>
              <w:jc w:val="both"/>
              <w:rPr>
                <w:sz w:val="20"/>
                <w:szCs w:val="20"/>
                <w:lang w:val="kk-KZ"/>
              </w:rPr>
            </w:pPr>
          </w:p>
        </w:tc>
        <w:tc>
          <w:tcPr>
            <w:tcW w:w="2693" w:type="dxa"/>
            <w:gridSpan w:val="5"/>
            <w:shd w:val="clear" w:color="auto" w:fill="auto"/>
          </w:tcPr>
          <w:p w:rsidR="00347A80" w:rsidRPr="00A15390" w:rsidRDefault="00347A80" w:rsidP="00347A80">
            <w:pPr>
              <w:jc w:val="both"/>
              <w:rPr>
                <w:sz w:val="20"/>
                <w:szCs w:val="20"/>
                <w:lang w:val="kk-KZ"/>
              </w:rPr>
            </w:pPr>
            <w:r w:rsidRPr="00A15390">
              <w:rPr>
                <w:sz w:val="20"/>
                <w:szCs w:val="20"/>
                <w:lang w:val="kk-KZ"/>
              </w:rPr>
              <w:t>4.2 Эндокриндік зерттеулер-дің практикалық маңызын түсіндіреді</w:t>
            </w:r>
          </w:p>
          <w:p w:rsidR="00347A80" w:rsidRPr="00A15390" w:rsidRDefault="00347A80" w:rsidP="00347A80">
            <w:pPr>
              <w:jc w:val="both"/>
              <w:rPr>
                <w:sz w:val="20"/>
                <w:szCs w:val="20"/>
                <w:lang w:val="kk-KZ"/>
              </w:rPr>
            </w:pPr>
            <w:r w:rsidRPr="00A15390">
              <w:rPr>
                <w:sz w:val="20"/>
                <w:szCs w:val="20"/>
                <w:lang w:val="kk-KZ"/>
              </w:rPr>
              <w:t xml:space="preserve">4.3 Ағзадағы патологиялық </w:t>
            </w:r>
            <w:r w:rsidRPr="00A15390">
              <w:rPr>
                <w:sz w:val="20"/>
                <w:szCs w:val="20"/>
                <w:lang w:val="kk-KZ"/>
              </w:rPr>
              <w:lastRenderedPageBreak/>
              <w:t>процестердің себептерін, олардың даму механизмде-рін және клиникалық көріністерін анықтайды.</w:t>
            </w:r>
          </w:p>
        </w:tc>
      </w:tr>
      <w:tr w:rsidR="00A15390" w:rsidRPr="00296EEF" w:rsidTr="00206CA8">
        <w:trPr>
          <w:trHeight w:val="76"/>
        </w:trPr>
        <w:tc>
          <w:tcPr>
            <w:tcW w:w="2411" w:type="dxa"/>
            <w:gridSpan w:val="4"/>
            <w:vMerge/>
          </w:tcPr>
          <w:p w:rsidR="00A15390" w:rsidRPr="00347A80" w:rsidRDefault="00A15390" w:rsidP="00A15390">
            <w:pPr>
              <w:widowControl w:val="0"/>
              <w:spacing w:line="276" w:lineRule="auto"/>
              <w:rPr>
                <w:sz w:val="20"/>
                <w:szCs w:val="20"/>
                <w:lang w:val="kk-KZ"/>
              </w:rPr>
            </w:pPr>
          </w:p>
        </w:tc>
        <w:tc>
          <w:tcPr>
            <w:tcW w:w="5386" w:type="dxa"/>
            <w:gridSpan w:val="7"/>
            <w:vMerge w:val="restart"/>
            <w:shd w:val="clear" w:color="auto" w:fill="auto"/>
          </w:tcPr>
          <w:p w:rsidR="00A15390" w:rsidRPr="00A15390" w:rsidRDefault="00A15390" w:rsidP="00A15390">
            <w:pPr>
              <w:jc w:val="both"/>
              <w:rPr>
                <w:sz w:val="20"/>
                <w:szCs w:val="20"/>
                <w:lang w:val="kk-KZ"/>
              </w:rPr>
            </w:pPr>
            <w:r w:rsidRPr="00A15390">
              <w:rPr>
                <w:sz w:val="20"/>
                <w:szCs w:val="20"/>
                <w:lang w:val="kk-KZ"/>
              </w:rPr>
              <w:t>5. Ағзаның физиологиялық күйін бағалау мен сипаттаудың теориялық және әдістемелік принциптері мен әдістеріне негізделген эндокринология бойынша ақпаратты синтездеу</w:t>
            </w:r>
            <w:r w:rsidR="00233961">
              <w:rPr>
                <w:sz w:val="20"/>
                <w:szCs w:val="20"/>
                <w:lang w:val="kk-KZ"/>
              </w:rPr>
              <w:t>.</w:t>
            </w:r>
          </w:p>
        </w:tc>
        <w:tc>
          <w:tcPr>
            <w:tcW w:w="2693" w:type="dxa"/>
            <w:gridSpan w:val="5"/>
            <w:shd w:val="clear" w:color="auto" w:fill="auto"/>
          </w:tcPr>
          <w:p w:rsidR="00A15390" w:rsidRPr="00296EEF" w:rsidRDefault="00A15390" w:rsidP="00A15390">
            <w:pPr>
              <w:jc w:val="both"/>
              <w:rPr>
                <w:sz w:val="20"/>
                <w:szCs w:val="20"/>
                <w:lang w:val="kk-KZ"/>
              </w:rPr>
            </w:pPr>
            <w:r w:rsidRPr="00296EEF">
              <w:rPr>
                <w:sz w:val="20"/>
                <w:szCs w:val="20"/>
                <w:lang w:val="kk-KZ"/>
              </w:rPr>
              <w:t>5.1 Физиологиялықнорманынемесепатологиялықауыт-қулардынақтылаумақса-тында организм туралыақпараттысинтездейді.</w:t>
            </w:r>
          </w:p>
        </w:tc>
      </w:tr>
      <w:tr w:rsidR="00A15390" w:rsidTr="00206CA8">
        <w:trPr>
          <w:trHeight w:val="76"/>
        </w:trPr>
        <w:tc>
          <w:tcPr>
            <w:tcW w:w="2411" w:type="dxa"/>
            <w:gridSpan w:val="4"/>
            <w:vMerge/>
          </w:tcPr>
          <w:p w:rsidR="00A15390" w:rsidRPr="00296EEF" w:rsidRDefault="00A15390" w:rsidP="00A15390">
            <w:pPr>
              <w:widowControl w:val="0"/>
              <w:spacing w:line="276" w:lineRule="auto"/>
              <w:rPr>
                <w:sz w:val="20"/>
                <w:szCs w:val="20"/>
                <w:lang w:val="kk-KZ"/>
              </w:rPr>
            </w:pPr>
          </w:p>
        </w:tc>
        <w:tc>
          <w:tcPr>
            <w:tcW w:w="5386" w:type="dxa"/>
            <w:gridSpan w:val="7"/>
            <w:vMerge/>
          </w:tcPr>
          <w:p w:rsidR="00A15390" w:rsidRPr="00296EEF" w:rsidRDefault="00A15390" w:rsidP="00A15390">
            <w:pPr>
              <w:jc w:val="both"/>
              <w:rPr>
                <w:sz w:val="20"/>
                <w:szCs w:val="20"/>
                <w:lang w:val="kk-KZ"/>
              </w:rPr>
            </w:pPr>
          </w:p>
        </w:tc>
        <w:tc>
          <w:tcPr>
            <w:tcW w:w="2693" w:type="dxa"/>
            <w:gridSpan w:val="5"/>
            <w:shd w:val="clear" w:color="auto" w:fill="auto"/>
          </w:tcPr>
          <w:p w:rsidR="00A15390" w:rsidRPr="00A15390" w:rsidRDefault="00A15390" w:rsidP="00766B5D">
            <w:pPr>
              <w:jc w:val="both"/>
              <w:rPr>
                <w:sz w:val="20"/>
                <w:szCs w:val="20"/>
                <w:lang w:val="kk-KZ"/>
              </w:rPr>
            </w:pPr>
            <w:r w:rsidRPr="00A15390">
              <w:rPr>
                <w:sz w:val="20"/>
                <w:szCs w:val="20"/>
              </w:rPr>
              <w:t>5.2</w:t>
            </w:r>
            <w:proofErr w:type="gramStart"/>
            <w:r w:rsidRPr="00A15390">
              <w:rPr>
                <w:sz w:val="20"/>
                <w:szCs w:val="20"/>
              </w:rPr>
              <w:t xml:space="preserve"> А</w:t>
            </w:r>
            <w:proofErr w:type="gramEnd"/>
            <w:r w:rsidRPr="00A15390">
              <w:rPr>
                <w:sz w:val="20"/>
                <w:szCs w:val="20"/>
              </w:rPr>
              <w:t>ғзаныңфизиологиялықжағдайынбағалауүшінэндокриндікжүйенің сапа</w:t>
            </w:r>
            <w:r>
              <w:rPr>
                <w:sz w:val="20"/>
                <w:szCs w:val="20"/>
              </w:rPr>
              <w:t>-</w:t>
            </w:r>
            <w:r w:rsidRPr="00A15390">
              <w:rPr>
                <w:sz w:val="20"/>
                <w:szCs w:val="20"/>
              </w:rPr>
              <w:t>лықжәнесандықкөрсет</w:t>
            </w:r>
            <w:r>
              <w:rPr>
                <w:sz w:val="20"/>
                <w:szCs w:val="20"/>
              </w:rPr>
              <w:t>-</w:t>
            </w:r>
            <w:r w:rsidRPr="00A15390">
              <w:rPr>
                <w:sz w:val="20"/>
                <w:szCs w:val="20"/>
              </w:rPr>
              <w:t>кіштерінталдайды.</w:t>
            </w:r>
          </w:p>
        </w:tc>
      </w:tr>
      <w:tr w:rsidR="002A653F" w:rsidTr="00206CA8">
        <w:trPr>
          <w:trHeight w:val="288"/>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rPr>
            </w:pPr>
            <w:proofErr w:type="spellStart"/>
            <w:r>
              <w:rPr>
                <w:b/>
                <w:sz w:val="20"/>
                <w:szCs w:val="20"/>
              </w:rPr>
              <w:t>Пререквизи</w:t>
            </w:r>
            <w:proofErr w:type="spellEnd"/>
            <w:r>
              <w:rPr>
                <w:b/>
                <w:sz w:val="20"/>
                <w:szCs w:val="20"/>
                <w:lang w:val="kk-KZ"/>
              </w:rPr>
              <w:t>ттер</w:t>
            </w:r>
          </w:p>
        </w:tc>
        <w:tc>
          <w:tcPr>
            <w:tcW w:w="8079" w:type="dxa"/>
            <w:gridSpan w:val="12"/>
            <w:tcBorders>
              <w:top w:val="single" w:sz="4" w:space="0" w:color="000000" w:themeColor="text1"/>
              <w:left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lang w:val="kk-KZ"/>
              </w:rPr>
              <w:t xml:space="preserve">Адам </w:t>
            </w:r>
            <w:r w:rsidR="00766B5D">
              <w:rPr>
                <w:b/>
                <w:sz w:val="20"/>
                <w:szCs w:val="20"/>
                <w:lang w:val="kk-KZ"/>
              </w:rPr>
              <w:t xml:space="preserve">және жануарлар </w:t>
            </w:r>
            <w:r>
              <w:rPr>
                <w:b/>
                <w:sz w:val="20"/>
                <w:szCs w:val="20"/>
                <w:lang w:val="kk-KZ"/>
              </w:rPr>
              <w:t>физилогясы, Биохимия</w:t>
            </w:r>
          </w:p>
        </w:tc>
      </w:tr>
      <w:tr w:rsidR="002A653F" w:rsidTr="00206CA8">
        <w:trPr>
          <w:trHeight w:val="288"/>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2"/>
            <w:tcBorders>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sz w:val="20"/>
                <w:szCs w:val="20"/>
                <w:lang w:val="kk-KZ"/>
              </w:rPr>
            </w:pPr>
            <w:r>
              <w:rPr>
                <w:sz w:val="20"/>
                <w:szCs w:val="20"/>
                <w:lang w:val="kk-KZ"/>
              </w:rPr>
              <w:t>Дипломдық жұмыс, ҒЗЖ</w:t>
            </w:r>
          </w:p>
        </w:tc>
      </w:tr>
      <w:tr w:rsidR="002A653F" w:rsidRPr="00296EEF" w:rsidTr="00206CA8">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bCs/>
                <w:color w:val="000000"/>
                <w:sz w:val="20"/>
                <w:szCs w:val="20"/>
                <w:lang w:val="kk-KZ"/>
              </w:rPr>
            </w:pPr>
            <w:r>
              <w:rPr>
                <w:b/>
                <w:bCs/>
                <w:color w:val="000000"/>
                <w:sz w:val="20"/>
                <w:szCs w:val="20"/>
                <w:lang w:val="kk-KZ"/>
              </w:rPr>
              <w:t>Әдебиет:</w:t>
            </w:r>
          </w:p>
          <w:p w:rsidR="002A653F" w:rsidRDefault="004D28CA">
            <w:pPr>
              <w:rPr>
                <w:sz w:val="20"/>
                <w:szCs w:val="20"/>
                <w:u w:val="single"/>
                <w:lang w:val="kk-KZ"/>
              </w:rPr>
            </w:pPr>
            <w:r>
              <w:rPr>
                <w:color w:val="000000"/>
                <w:sz w:val="20"/>
                <w:szCs w:val="20"/>
                <w:u w:val="single"/>
                <w:lang w:val="kk-KZ"/>
              </w:rPr>
              <w:t>негізгі</w:t>
            </w:r>
            <w:r>
              <w:rPr>
                <w:sz w:val="20"/>
                <w:szCs w:val="20"/>
                <w:u w:val="single"/>
                <w:lang w:val="kk-KZ"/>
              </w:rPr>
              <w:t xml:space="preserve">: </w:t>
            </w:r>
          </w:p>
          <w:p w:rsidR="002A653F" w:rsidRDefault="004D28CA" w:rsidP="00766B5D">
            <w:pPr>
              <w:pStyle w:val="a5"/>
              <w:numPr>
                <w:ilvl w:val="0"/>
                <w:numId w:val="2"/>
              </w:numPr>
              <w:autoSpaceDE w:val="0"/>
              <w:autoSpaceDN w:val="0"/>
              <w:snapToGrid/>
              <w:spacing w:after="0"/>
              <w:ind w:left="164" w:hanging="164"/>
              <w:jc w:val="both"/>
              <w:rPr>
                <w:sz w:val="20"/>
                <w:lang w:val="kk-KZ"/>
              </w:rPr>
            </w:pPr>
            <w:r>
              <w:rPr>
                <w:sz w:val="20"/>
                <w:lang w:val="kk-KZ"/>
              </w:rPr>
              <w:t>НурғалиевЖ.Н., Төлеуханов С.Т. Эндокринология. Алматы, 2012</w:t>
            </w:r>
          </w:p>
          <w:p w:rsidR="002A653F" w:rsidRDefault="004D28CA" w:rsidP="00766B5D">
            <w:pPr>
              <w:pStyle w:val="af0"/>
              <w:numPr>
                <w:ilvl w:val="0"/>
                <w:numId w:val="2"/>
              </w:numPr>
              <w:ind w:left="164" w:hanging="164"/>
              <w:jc w:val="both"/>
              <w:rPr>
                <w:sz w:val="20"/>
                <w:szCs w:val="20"/>
              </w:rPr>
            </w:pPr>
            <w:r>
              <w:rPr>
                <w:sz w:val="20"/>
                <w:szCs w:val="20"/>
              </w:rPr>
              <w:t xml:space="preserve">Благосклонная Я. В., </w:t>
            </w:r>
            <w:proofErr w:type="spellStart"/>
            <w:r>
              <w:rPr>
                <w:sz w:val="20"/>
                <w:szCs w:val="20"/>
              </w:rPr>
              <w:t>Шляхто</w:t>
            </w:r>
            <w:proofErr w:type="spellEnd"/>
            <w:r>
              <w:rPr>
                <w:sz w:val="20"/>
                <w:szCs w:val="20"/>
              </w:rPr>
              <w:t xml:space="preserve"> Е. В., Бабенко А. Ю. Эндокринология; </w:t>
            </w:r>
            <w:proofErr w:type="spellStart"/>
            <w:r>
              <w:rPr>
                <w:sz w:val="20"/>
                <w:szCs w:val="20"/>
              </w:rPr>
              <w:t>СпецЛит</w:t>
            </w:r>
            <w:proofErr w:type="spellEnd"/>
            <w:r>
              <w:rPr>
                <w:sz w:val="20"/>
                <w:szCs w:val="20"/>
              </w:rPr>
              <w:t xml:space="preserve"> - Москва, 2015. - 424 c.</w:t>
            </w:r>
          </w:p>
          <w:p w:rsidR="002A653F" w:rsidRDefault="004D28CA" w:rsidP="00766B5D">
            <w:pPr>
              <w:pStyle w:val="af0"/>
              <w:numPr>
                <w:ilvl w:val="0"/>
                <w:numId w:val="2"/>
              </w:numPr>
              <w:ind w:left="164" w:hanging="164"/>
              <w:jc w:val="both"/>
              <w:rPr>
                <w:sz w:val="20"/>
                <w:szCs w:val="20"/>
              </w:rPr>
            </w:pPr>
            <w:r>
              <w:rPr>
                <w:sz w:val="20"/>
                <w:szCs w:val="20"/>
              </w:rPr>
              <w:t xml:space="preserve">Николас А. Бун, Ники Р. Колледж, Брайан Р. </w:t>
            </w:r>
            <w:proofErr w:type="spellStart"/>
            <w:r>
              <w:rPr>
                <w:sz w:val="20"/>
                <w:szCs w:val="20"/>
              </w:rPr>
              <w:t>Уолкер</w:t>
            </w:r>
            <w:proofErr w:type="spellEnd"/>
            <w:r>
              <w:rPr>
                <w:sz w:val="20"/>
                <w:szCs w:val="20"/>
              </w:rPr>
              <w:t xml:space="preserve">, Джон </w:t>
            </w:r>
            <w:proofErr w:type="spellStart"/>
            <w:r>
              <w:rPr>
                <w:sz w:val="20"/>
                <w:szCs w:val="20"/>
              </w:rPr>
              <w:t>Джон</w:t>
            </w:r>
            <w:proofErr w:type="spellEnd"/>
            <w:r>
              <w:rPr>
                <w:sz w:val="20"/>
                <w:szCs w:val="20"/>
              </w:rPr>
              <w:t xml:space="preserve"> А. Хантер А. Хантер Эндокринология; Рид </w:t>
            </w:r>
            <w:proofErr w:type="spellStart"/>
            <w:r>
              <w:rPr>
                <w:sz w:val="20"/>
                <w:szCs w:val="20"/>
              </w:rPr>
              <w:t>Элсивер</w:t>
            </w:r>
            <w:proofErr w:type="spellEnd"/>
            <w:r>
              <w:rPr>
                <w:sz w:val="20"/>
                <w:szCs w:val="20"/>
              </w:rPr>
              <w:t xml:space="preserve"> - Москва, 2013. - 176 c.</w:t>
            </w:r>
          </w:p>
          <w:p w:rsidR="002A653F" w:rsidRDefault="004D28CA" w:rsidP="00766B5D">
            <w:pPr>
              <w:pStyle w:val="af0"/>
              <w:numPr>
                <w:ilvl w:val="0"/>
                <w:numId w:val="2"/>
              </w:numPr>
              <w:ind w:left="164" w:hanging="164"/>
              <w:jc w:val="both"/>
              <w:rPr>
                <w:sz w:val="20"/>
                <w:szCs w:val="20"/>
              </w:rPr>
            </w:pPr>
            <w:r>
              <w:rPr>
                <w:sz w:val="20"/>
                <w:szCs w:val="20"/>
              </w:rPr>
              <w:t>Клиническая эндокринология</w:t>
            </w:r>
            <w:r>
              <w:rPr>
                <w:sz w:val="20"/>
                <w:szCs w:val="20"/>
                <w:lang w:val="kk-KZ"/>
              </w:rPr>
              <w:t>. /</w:t>
            </w:r>
            <w:r>
              <w:rPr>
                <w:sz w:val="20"/>
                <w:szCs w:val="20"/>
              </w:rPr>
              <w:t xml:space="preserve"> Под </w:t>
            </w:r>
            <w:proofErr w:type="spellStart"/>
            <w:r>
              <w:rPr>
                <w:sz w:val="20"/>
                <w:szCs w:val="20"/>
              </w:rPr>
              <w:t>ред</w:t>
            </w:r>
            <w:proofErr w:type="spellEnd"/>
            <w:r>
              <w:rPr>
                <w:sz w:val="20"/>
                <w:szCs w:val="20"/>
                <w:lang w:val="kk-KZ"/>
              </w:rPr>
              <w:t xml:space="preserve">. </w:t>
            </w:r>
            <w:r>
              <w:rPr>
                <w:sz w:val="20"/>
                <w:szCs w:val="20"/>
              </w:rPr>
              <w:t>Холодовой Е. А. Медицинскоеинформационное агентство - Москва, 2013. - 736 c.</w:t>
            </w:r>
          </w:p>
          <w:p w:rsidR="002A653F" w:rsidRDefault="004D28CA" w:rsidP="00766B5D">
            <w:pPr>
              <w:ind w:left="164" w:hanging="164"/>
              <w:jc w:val="both"/>
              <w:rPr>
                <w:sz w:val="20"/>
                <w:szCs w:val="20"/>
                <w:u w:val="single"/>
              </w:rPr>
            </w:pPr>
            <w:r>
              <w:rPr>
                <w:color w:val="000000" w:themeColor="text1"/>
                <w:sz w:val="20"/>
                <w:szCs w:val="20"/>
                <w:u w:val="single"/>
                <w:lang w:val="kk-KZ"/>
              </w:rPr>
              <w:t xml:space="preserve">  қосымша:</w:t>
            </w:r>
          </w:p>
          <w:p w:rsidR="002A653F" w:rsidRDefault="004D28CA" w:rsidP="00766B5D">
            <w:pPr>
              <w:pStyle w:val="af0"/>
              <w:numPr>
                <w:ilvl w:val="0"/>
                <w:numId w:val="2"/>
              </w:numPr>
              <w:ind w:left="164" w:hanging="164"/>
              <w:jc w:val="both"/>
              <w:rPr>
                <w:sz w:val="20"/>
                <w:szCs w:val="20"/>
              </w:rPr>
            </w:pPr>
            <w:r>
              <w:rPr>
                <w:sz w:val="20"/>
                <w:szCs w:val="20"/>
              </w:rPr>
              <w:t>Наглядная эндокринология</w:t>
            </w:r>
            <w:r>
              <w:rPr>
                <w:sz w:val="20"/>
                <w:szCs w:val="20"/>
                <w:lang w:val="kk-KZ"/>
              </w:rPr>
              <w:t>/</w:t>
            </w:r>
            <w:r>
              <w:rPr>
                <w:sz w:val="20"/>
                <w:szCs w:val="20"/>
              </w:rPr>
              <w:t xml:space="preserve">Под </w:t>
            </w:r>
            <w:proofErr w:type="spellStart"/>
            <w:r>
              <w:rPr>
                <w:sz w:val="20"/>
                <w:szCs w:val="20"/>
              </w:rPr>
              <w:t>ред</w:t>
            </w:r>
            <w:proofErr w:type="spellEnd"/>
            <w:proofErr w:type="gramStart"/>
            <w:r>
              <w:rPr>
                <w:sz w:val="20"/>
                <w:szCs w:val="20"/>
                <w:lang w:val="kk-KZ"/>
              </w:rPr>
              <w:t>.</w:t>
            </w:r>
            <w:r>
              <w:rPr>
                <w:sz w:val="20"/>
                <w:szCs w:val="20"/>
              </w:rPr>
              <w:t>М</w:t>
            </w:r>
            <w:proofErr w:type="gramEnd"/>
            <w:r>
              <w:rPr>
                <w:sz w:val="20"/>
                <w:szCs w:val="20"/>
              </w:rPr>
              <w:t>ельниченко Г. А.; ГЭОТАР-Медиа - Москва, 2013. - 120 c.</w:t>
            </w:r>
          </w:p>
          <w:p w:rsidR="002A653F" w:rsidRDefault="004D28CA" w:rsidP="00766B5D">
            <w:pPr>
              <w:pStyle w:val="af0"/>
              <w:numPr>
                <w:ilvl w:val="0"/>
                <w:numId w:val="2"/>
              </w:numPr>
              <w:ind w:left="164" w:hanging="164"/>
              <w:jc w:val="both"/>
              <w:rPr>
                <w:sz w:val="20"/>
                <w:szCs w:val="20"/>
              </w:rPr>
            </w:pPr>
            <w:r>
              <w:rPr>
                <w:sz w:val="20"/>
                <w:szCs w:val="20"/>
              </w:rPr>
              <w:t>Доказательная эндокринология</w:t>
            </w:r>
            <w:r>
              <w:rPr>
                <w:sz w:val="20"/>
                <w:szCs w:val="20"/>
                <w:lang w:val="kk-KZ"/>
              </w:rPr>
              <w:t>. /</w:t>
            </w:r>
            <w:r>
              <w:rPr>
                <w:sz w:val="20"/>
                <w:szCs w:val="20"/>
              </w:rPr>
              <w:t xml:space="preserve">Под </w:t>
            </w:r>
            <w:proofErr w:type="spellStart"/>
            <w:r>
              <w:rPr>
                <w:sz w:val="20"/>
                <w:szCs w:val="20"/>
              </w:rPr>
              <w:t>ред</w:t>
            </w:r>
            <w:proofErr w:type="spellEnd"/>
            <w:r>
              <w:rPr>
                <w:sz w:val="20"/>
                <w:szCs w:val="20"/>
                <w:lang w:val="kk-KZ"/>
              </w:rPr>
              <w:t xml:space="preserve">. </w:t>
            </w:r>
            <w:r>
              <w:rPr>
                <w:sz w:val="20"/>
                <w:szCs w:val="20"/>
              </w:rPr>
              <w:t xml:space="preserve">Камачо П., Гариба Х., </w:t>
            </w:r>
            <w:proofErr w:type="spellStart"/>
            <w:r>
              <w:rPr>
                <w:sz w:val="20"/>
                <w:szCs w:val="20"/>
              </w:rPr>
              <w:t>Сайзмора</w:t>
            </w:r>
            <w:proofErr w:type="spellEnd"/>
            <w:r>
              <w:rPr>
                <w:sz w:val="20"/>
                <w:szCs w:val="20"/>
              </w:rPr>
              <w:t xml:space="preserve"> Г. ГЭОТАР-Медиа - Москва, 2012. - 64 0 c.</w:t>
            </w:r>
          </w:p>
          <w:p w:rsidR="002A653F" w:rsidRDefault="004D28CA" w:rsidP="00766B5D">
            <w:pPr>
              <w:ind w:left="164" w:hanging="164"/>
              <w:jc w:val="both"/>
              <w:rPr>
                <w:sz w:val="20"/>
                <w:szCs w:val="20"/>
                <w:u w:val="single"/>
                <w:lang w:val="en-US"/>
              </w:rPr>
            </w:pPr>
            <w:r>
              <w:rPr>
                <w:sz w:val="20"/>
                <w:szCs w:val="20"/>
                <w:u w:val="single"/>
                <w:lang w:val="kk-KZ"/>
              </w:rPr>
              <w:t>Ф</w:t>
            </w:r>
            <w:proofErr w:type="spellStart"/>
            <w:r>
              <w:rPr>
                <w:rStyle w:val="normaltextrun"/>
                <w:sz w:val="20"/>
                <w:szCs w:val="20"/>
                <w:u w:val="single"/>
                <w:shd w:val="clear" w:color="auto" w:fill="FFFFFF"/>
              </w:rPr>
              <w:t>ундаменталь</w:t>
            </w:r>
            <w:proofErr w:type="spellEnd"/>
            <w:r>
              <w:rPr>
                <w:rStyle w:val="normaltextrun"/>
                <w:sz w:val="20"/>
                <w:szCs w:val="20"/>
                <w:u w:val="single"/>
                <w:shd w:val="clear" w:color="auto" w:fill="FFFFFF"/>
                <w:lang w:val="kk-KZ"/>
              </w:rPr>
              <w:t>ды жұмыстар</w:t>
            </w:r>
            <w:r>
              <w:rPr>
                <w:rStyle w:val="normaltextrun"/>
                <w:sz w:val="20"/>
                <w:szCs w:val="20"/>
                <w:u w:val="single"/>
                <w:shd w:val="clear" w:color="auto" w:fill="FFFFFF"/>
              </w:rPr>
              <w:t>:</w:t>
            </w:r>
          </w:p>
          <w:p w:rsidR="002A653F" w:rsidRDefault="004D28CA" w:rsidP="00766B5D">
            <w:pPr>
              <w:pStyle w:val="af0"/>
              <w:numPr>
                <w:ilvl w:val="0"/>
                <w:numId w:val="2"/>
              </w:numPr>
              <w:ind w:left="164" w:hanging="164"/>
              <w:jc w:val="both"/>
              <w:rPr>
                <w:sz w:val="20"/>
                <w:szCs w:val="20"/>
                <w:u w:val="single"/>
              </w:rPr>
            </w:pPr>
            <w:r>
              <w:rPr>
                <w:sz w:val="20"/>
                <w:szCs w:val="20"/>
              </w:rPr>
              <w:t>Розен В.Б. Основы эндокринологии. М., Высшая школа,1984.</w:t>
            </w:r>
          </w:p>
          <w:p w:rsidR="002A653F" w:rsidRDefault="004D28CA">
            <w:pPr>
              <w:autoSpaceDE w:val="0"/>
              <w:autoSpaceDN w:val="0"/>
              <w:ind w:left="5"/>
              <w:jc w:val="both"/>
              <w:rPr>
                <w:color w:val="FF6600"/>
                <w:sz w:val="20"/>
                <w:szCs w:val="20"/>
                <w:lang w:val="kk-KZ"/>
              </w:rPr>
            </w:pPr>
            <w:r>
              <w:rPr>
                <w:b/>
                <w:sz w:val="20"/>
                <w:szCs w:val="20"/>
                <w:lang w:val="kk-KZ"/>
              </w:rPr>
              <w:t>Онлайн режимінде қол жетімді:</w:t>
            </w:r>
            <w:r>
              <w:rPr>
                <w:sz w:val="20"/>
                <w:szCs w:val="20"/>
                <w:lang w:val="kk-KZ"/>
              </w:rPr>
              <w:t xml:space="preserve"> қосымша оқу материалы, сондай-ақ үй тапсырмалары мен жобалар үшін пайдаланылатын мәліметтер базасының жүйесі үшін құжаттар, univer.kaznu.kz сайтындағы парағыңызда қол жетімді. UMKD бөлімінде</w:t>
            </w:r>
          </w:p>
          <w:p w:rsidR="002A653F" w:rsidRDefault="004D28CA">
            <w:pPr>
              <w:rPr>
                <w:b/>
                <w:bCs/>
                <w:color w:val="000000" w:themeColor="text1"/>
                <w:sz w:val="20"/>
                <w:szCs w:val="20"/>
                <w:lang w:val="kk-KZ"/>
              </w:rPr>
            </w:pPr>
            <w:r>
              <w:rPr>
                <w:b/>
                <w:bCs/>
                <w:color w:val="000000" w:themeColor="text1"/>
                <w:sz w:val="20"/>
                <w:szCs w:val="20"/>
                <w:lang w:val="kk-KZ"/>
              </w:rPr>
              <w:t>Зерттеушілік инфрақұрылымы</w:t>
            </w:r>
          </w:p>
          <w:p w:rsidR="002A653F" w:rsidRDefault="004D28CA">
            <w:pPr>
              <w:rPr>
                <w:color w:val="000000" w:themeColor="text1"/>
                <w:sz w:val="20"/>
                <w:szCs w:val="20"/>
                <w:lang w:val="kk-KZ"/>
              </w:rPr>
            </w:pPr>
            <w:r>
              <w:rPr>
                <w:color w:val="000000" w:themeColor="text1"/>
                <w:sz w:val="20"/>
                <w:szCs w:val="20"/>
                <w:lang w:val="kk-KZ"/>
              </w:rPr>
              <w:t>1. лабораториялар (</w:t>
            </w:r>
            <w:r w:rsidRPr="009856F5">
              <w:rPr>
                <w:color w:val="000000" w:themeColor="text1"/>
                <w:sz w:val="20"/>
                <w:szCs w:val="20"/>
                <w:lang w:val="kk-KZ"/>
              </w:rPr>
              <w:t xml:space="preserve">220, 222 </w:t>
            </w:r>
            <w:r>
              <w:rPr>
                <w:color w:val="000000" w:themeColor="text1"/>
                <w:sz w:val="20"/>
                <w:szCs w:val="20"/>
                <w:lang w:val="kk-KZ"/>
              </w:rPr>
              <w:t>ауд.)</w:t>
            </w:r>
          </w:p>
          <w:p w:rsidR="002A653F" w:rsidRDefault="004D28CA">
            <w:pPr>
              <w:rPr>
                <w:sz w:val="20"/>
                <w:szCs w:val="20"/>
                <w:lang w:val="kk-KZ"/>
              </w:rPr>
            </w:pPr>
            <w:r>
              <w:rPr>
                <w:b/>
                <w:bCs/>
                <w:color w:val="000000"/>
                <w:sz w:val="20"/>
                <w:szCs w:val="20"/>
                <w:lang w:val="kk-KZ"/>
              </w:rPr>
              <w:t>Интернет-ресурстар</w:t>
            </w:r>
            <w:r>
              <w:rPr>
                <w:sz w:val="20"/>
                <w:szCs w:val="20"/>
                <w:lang w:val="kk-KZ"/>
              </w:rPr>
              <w:t>:</w:t>
            </w:r>
          </w:p>
          <w:p w:rsidR="002A653F" w:rsidRDefault="0025478E">
            <w:pPr>
              <w:rPr>
                <w:sz w:val="20"/>
                <w:szCs w:val="20"/>
                <w:lang w:val="kk-KZ"/>
              </w:rPr>
            </w:pPr>
            <w:hyperlink r:id="rId9" w:history="1">
              <w:r w:rsidR="004D28CA">
                <w:rPr>
                  <w:rStyle w:val="ab"/>
                  <w:sz w:val="20"/>
                  <w:szCs w:val="20"/>
                  <w:shd w:val="clear" w:color="auto" w:fill="FFFFFF"/>
                  <w:lang w:val="kk-KZ"/>
                </w:rPr>
                <w:t>http://elibrary.kaznu.kz/ru</w:t>
              </w:r>
            </w:hyperlink>
          </w:p>
          <w:p w:rsidR="002A653F" w:rsidRDefault="0025478E">
            <w:pPr>
              <w:jc w:val="both"/>
              <w:rPr>
                <w:sz w:val="20"/>
                <w:szCs w:val="20"/>
                <w:lang w:val="kk-KZ"/>
              </w:rPr>
            </w:pPr>
            <w:hyperlink r:id="rId10" w:history="1">
              <w:r w:rsidR="004D28CA">
                <w:rPr>
                  <w:rStyle w:val="ab"/>
                  <w:sz w:val="20"/>
                  <w:szCs w:val="20"/>
                  <w:lang w:val="kk-KZ"/>
                </w:rPr>
                <w:t>https://meduniver.com/Medical/Physiology/60.html</w:t>
              </w:r>
            </w:hyperlink>
            <w:r w:rsidR="004D28CA">
              <w:rPr>
                <w:sz w:val="20"/>
                <w:szCs w:val="20"/>
                <w:lang w:val="kk-KZ"/>
              </w:rPr>
              <w:t xml:space="preserve">; </w:t>
            </w:r>
          </w:p>
          <w:p w:rsidR="002A653F" w:rsidRDefault="0025478E">
            <w:pPr>
              <w:jc w:val="both"/>
              <w:rPr>
                <w:sz w:val="20"/>
                <w:szCs w:val="20"/>
                <w:lang w:val="kk-KZ"/>
              </w:rPr>
            </w:pPr>
            <w:hyperlink r:id="rId11" w:history="1">
              <w:r w:rsidR="004D28CA">
                <w:rPr>
                  <w:rStyle w:val="ab"/>
                  <w:sz w:val="20"/>
                  <w:szCs w:val="20"/>
                  <w:lang w:val="kk-KZ"/>
                </w:rPr>
                <w:t>https://biokhimija.ru/gormony/adrenalin.html</w:t>
              </w:r>
            </w:hyperlink>
            <w:r w:rsidR="004D28CA">
              <w:rPr>
                <w:sz w:val="20"/>
                <w:szCs w:val="20"/>
                <w:lang w:val="kk-KZ"/>
              </w:rPr>
              <w:t xml:space="preserve">; </w:t>
            </w:r>
          </w:p>
          <w:p w:rsidR="002A653F" w:rsidRDefault="0025478E">
            <w:pPr>
              <w:jc w:val="both"/>
              <w:rPr>
                <w:sz w:val="20"/>
                <w:szCs w:val="20"/>
                <w:lang w:val="kk-KZ"/>
              </w:rPr>
            </w:pPr>
            <w:hyperlink r:id="rId12" w:history="1">
              <w:r w:rsidR="004D28CA">
                <w:rPr>
                  <w:rStyle w:val="ab"/>
                  <w:sz w:val="20"/>
                  <w:szCs w:val="20"/>
                  <w:lang w:val="kk-KZ"/>
                </w:rPr>
                <w:t>https://med.wikireading.ru/24865</w:t>
              </w:r>
            </w:hyperlink>
            <w:r w:rsidR="004D28CA">
              <w:rPr>
                <w:sz w:val="20"/>
                <w:szCs w:val="20"/>
                <w:lang w:val="kk-KZ"/>
              </w:rPr>
              <w:t xml:space="preserve">; </w:t>
            </w:r>
          </w:p>
          <w:p w:rsidR="002A653F" w:rsidRDefault="0025478E" w:rsidP="00766B5D">
            <w:pPr>
              <w:jc w:val="both"/>
              <w:rPr>
                <w:color w:val="000000"/>
                <w:sz w:val="20"/>
                <w:szCs w:val="20"/>
                <w:lang w:val="kk-KZ"/>
              </w:rPr>
            </w:pPr>
            <w:hyperlink r:id="rId13" w:history="1">
              <w:r w:rsidR="004D28CA">
                <w:rPr>
                  <w:rStyle w:val="ab"/>
                  <w:sz w:val="20"/>
                  <w:szCs w:val="20"/>
                  <w:lang w:val="kk-KZ"/>
                </w:rPr>
                <w:t>https://meduniver.com/Medical/Physiology/2.html</w:t>
              </w:r>
            </w:hyperlink>
          </w:p>
        </w:tc>
      </w:tr>
      <w:tr w:rsidR="002A653F" w:rsidTr="00206CA8">
        <w:trPr>
          <w:trHeight w:val="5519"/>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53F" w:rsidRDefault="004D28CA">
            <w:pPr>
              <w:rPr>
                <w:b/>
                <w:sz w:val="20"/>
                <w:szCs w:val="20"/>
                <w:lang w:val="kk-KZ"/>
              </w:rPr>
            </w:pPr>
            <w:r>
              <w:rPr>
                <w:b/>
                <w:sz w:val="20"/>
                <w:szCs w:val="20"/>
                <w:lang w:val="kk-KZ"/>
              </w:rPr>
              <w:lastRenderedPageBreak/>
              <w:t xml:space="preserve">Пәннің </w:t>
            </w:r>
          </w:p>
          <w:p w:rsidR="002A653F" w:rsidRDefault="004D28C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2A653F" w:rsidRDefault="004D28CA">
            <w:pPr>
              <w:rPr>
                <w:b/>
                <w:sz w:val="20"/>
                <w:szCs w:val="20"/>
              </w:rPr>
            </w:pPr>
            <w:r>
              <w:rPr>
                <w:b/>
                <w:sz w:val="20"/>
                <w:szCs w:val="20"/>
                <w:lang w:val="kk-KZ"/>
              </w:rPr>
              <w:t>саясаты</w:t>
            </w:r>
          </w:p>
        </w:tc>
        <w:tc>
          <w:tcPr>
            <w:tcW w:w="80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653F" w:rsidRDefault="004D28CA">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u w:val="single"/>
                <w:lang w:val="kk-KZ"/>
              </w:rPr>
              <w:t>АкадемиялықсаясатыменжәнеакадемиялықадалдықСаясатымен</w:t>
            </w:r>
            <w:r>
              <w:rPr>
                <w:sz w:val="20"/>
                <w:szCs w:val="20"/>
                <w:lang w:val="kk-KZ"/>
              </w:rPr>
              <w:t>айқындалады</w:t>
            </w:r>
            <w:r>
              <w:rPr>
                <w:sz w:val="20"/>
                <w:szCs w:val="20"/>
              </w:rPr>
              <w:t xml:space="preserve">. </w:t>
            </w:r>
          </w:p>
          <w:p w:rsidR="002A653F" w:rsidRDefault="004D28CA">
            <w:pPr>
              <w:jc w:val="both"/>
              <w:rPr>
                <w:sz w:val="20"/>
                <w:szCs w:val="20"/>
              </w:rPr>
            </w:pPr>
            <w:r>
              <w:rPr>
                <w:sz w:val="20"/>
                <w:szCs w:val="20"/>
              </w:rPr>
              <w:t>ҚұжаттарUniver</w:t>
            </w:r>
            <w:r>
              <w:rPr>
                <w:sz w:val="20"/>
                <w:szCs w:val="20"/>
                <w:lang w:val="kk-KZ"/>
              </w:rPr>
              <w:t>И</w:t>
            </w:r>
            <w:r>
              <w:rPr>
                <w:sz w:val="20"/>
                <w:szCs w:val="20"/>
              </w:rPr>
              <w:t>Ж бастыбетіндеқолжетімді.</w:t>
            </w:r>
          </w:p>
          <w:p w:rsidR="002A653F" w:rsidRDefault="004D28CA">
            <w:pPr>
              <w:jc w:val="both"/>
              <w:rPr>
                <w:sz w:val="20"/>
                <w:szCs w:val="20"/>
              </w:rPr>
            </w:pPr>
            <w:r>
              <w:rPr>
                <w:b/>
                <w:bCs/>
                <w:sz w:val="20"/>
                <w:szCs w:val="20"/>
              </w:rPr>
              <w:t xml:space="preserve">Ғылым мен білімніңинтеграциясы. </w:t>
            </w:r>
            <w:r>
              <w:rPr>
                <w:sz w:val="20"/>
                <w:szCs w:val="20"/>
              </w:rPr>
              <w:t>Студенттердің, магистранттардыңжәнедокторанттардыңғылыми-зерттеужұмысы –</w:t>
            </w:r>
            <w:r>
              <w:rPr>
                <w:sz w:val="20"/>
                <w:szCs w:val="20"/>
                <w:lang w:val="kk-KZ"/>
              </w:rPr>
              <w:t xml:space="preserve"> бұл </w:t>
            </w:r>
            <w:r>
              <w:rPr>
                <w:sz w:val="20"/>
                <w:szCs w:val="20"/>
              </w:rPr>
              <w:t>оқуүдерісін</w:t>
            </w:r>
            <w:r>
              <w:rPr>
                <w:sz w:val="20"/>
                <w:szCs w:val="20"/>
                <w:lang w:val="kk-KZ"/>
              </w:rPr>
              <w:t>ің</w:t>
            </w:r>
            <w:r>
              <w:rPr>
                <w:sz w:val="20"/>
                <w:szCs w:val="20"/>
              </w:rPr>
              <w:t>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тікелейкафедраларда</w:t>
            </w:r>
            <w:proofErr w:type="spellEnd"/>
            <w:r>
              <w:rPr>
                <w:sz w:val="20"/>
                <w:szCs w:val="20"/>
              </w:rPr>
              <w:t xml:space="preserve">, </w:t>
            </w:r>
            <w:proofErr w:type="spellStart"/>
            <w:r>
              <w:rPr>
                <w:sz w:val="20"/>
                <w:szCs w:val="20"/>
              </w:rPr>
              <w:t>зертханаларда</w:t>
            </w:r>
            <w:proofErr w:type="spellEnd"/>
            <w:r>
              <w:rPr>
                <w:sz w:val="20"/>
                <w:szCs w:val="20"/>
              </w:rPr>
              <w:t>, университеттіңғылымижәнежобалаубөлімшелерінде, студенттікғылыми-техникалықбірлестіктер</w:t>
            </w:r>
            <w:r>
              <w:rPr>
                <w:sz w:val="20"/>
                <w:szCs w:val="20"/>
                <w:lang w:val="kk-KZ"/>
              </w:rPr>
              <w:t>ін</w:t>
            </w:r>
            <w:r>
              <w:rPr>
                <w:sz w:val="20"/>
                <w:szCs w:val="20"/>
              </w:rPr>
              <w:t>де ұйымдастырылады. Білімберудіңбарлықдеңгейлеріндегібілімалушылардыңөзіндікжұмысызаманауиғылыми-зерттеужәнеақпараттықтехнологиялардықолданаотырып, жаңабілімалунегізіндезерттеудағдылары мен құзыреттіліктеріндамытуғабағытталған. Зерттеууниверситетініңоқытушысы</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қызмет</w:t>
            </w:r>
            <w:r>
              <w:rPr>
                <w:sz w:val="20"/>
                <w:szCs w:val="20"/>
                <w:lang w:val="kk-KZ"/>
              </w:rPr>
              <w:t>інің</w:t>
            </w:r>
            <w:r>
              <w:rPr>
                <w:sz w:val="20"/>
                <w:szCs w:val="20"/>
              </w:rPr>
              <w:t xml:space="preserve">нәтижелеріндәрістер мен семинарлық (практикалық) сабақтар, </w:t>
            </w:r>
            <w:r>
              <w:rPr>
                <w:sz w:val="20"/>
                <w:szCs w:val="20"/>
                <w:lang w:val="kk-KZ"/>
              </w:rPr>
              <w:t>з</w:t>
            </w:r>
            <w:r>
              <w:rPr>
                <w:sz w:val="20"/>
                <w:szCs w:val="20"/>
              </w:rPr>
              <w:t>ертханалықсабақтартақырыбын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көріністабатынжәнеоқусабақтары мен тапсырмалартақырыптарыныңөзектілігінежауапберетін</w:t>
            </w:r>
            <w:r>
              <w:rPr>
                <w:sz w:val="20"/>
                <w:szCs w:val="20"/>
                <w:lang w:val="kk-KZ"/>
              </w:rPr>
              <w:t>ОБӨЗ</w:t>
            </w:r>
            <w:r>
              <w:rPr>
                <w:sz w:val="20"/>
                <w:szCs w:val="20"/>
              </w:rPr>
              <w:t xml:space="preserve">, </w:t>
            </w:r>
            <w:r>
              <w:rPr>
                <w:sz w:val="20"/>
                <w:szCs w:val="20"/>
                <w:lang w:val="kk-KZ"/>
              </w:rPr>
              <w:t>БӨЗ</w:t>
            </w:r>
            <w:proofErr w:type="spellStart"/>
            <w:r>
              <w:rPr>
                <w:sz w:val="20"/>
                <w:szCs w:val="20"/>
              </w:rPr>
              <w:t>тапсырмаларынабіріктіреді</w:t>
            </w:r>
            <w:proofErr w:type="spellEnd"/>
            <w:r>
              <w:rPr>
                <w:sz w:val="20"/>
                <w:szCs w:val="20"/>
              </w:rPr>
              <w:t>.</w:t>
            </w:r>
          </w:p>
          <w:p w:rsidR="002A653F" w:rsidRDefault="004D28CA">
            <w:pPr>
              <w:jc w:val="both"/>
              <w:rPr>
                <w:b/>
                <w:bCs/>
                <w:sz w:val="20"/>
                <w:szCs w:val="20"/>
              </w:rPr>
            </w:pPr>
            <w:r>
              <w:rPr>
                <w:b/>
                <w:bCs/>
                <w:sz w:val="20"/>
                <w:szCs w:val="20"/>
              </w:rPr>
              <w:t>Сабаққақатысу</w:t>
            </w:r>
            <w:r>
              <w:rPr>
                <w:b/>
                <w:bCs/>
                <w:sz w:val="20"/>
                <w:szCs w:val="20"/>
                <w:lang w:val="kk-KZ"/>
              </w:rPr>
              <w:t>ы</w:t>
            </w:r>
            <w:r>
              <w:rPr>
                <w:b/>
                <w:bCs/>
                <w:sz w:val="20"/>
                <w:szCs w:val="20"/>
              </w:rPr>
              <w:t xml:space="preserve">. </w:t>
            </w:r>
            <w:r>
              <w:rPr>
                <w:sz w:val="20"/>
                <w:szCs w:val="20"/>
              </w:rPr>
              <w:t>Әртапсырманыңмерзімі</w:t>
            </w:r>
            <w:r>
              <w:rPr>
                <w:sz w:val="20"/>
                <w:szCs w:val="20"/>
                <w:lang w:val="kk-KZ"/>
              </w:rPr>
              <w:t>пән</w:t>
            </w:r>
            <w:r>
              <w:rPr>
                <w:sz w:val="20"/>
                <w:szCs w:val="20"/>
              </w:rPr>
              <w:t>мазмұныніскеасырукүнтізбесінде (</w:t>
            </w:r>
            <w:proofErr w:type="spellStart"/>
            <w:r>
              <w:rPr>
                <w:sz w:val="20"/>
                <w:szCs w:val="20"/>
              </w:rPr>
              <w:t>кестесінде</w:t>
            </w:r>
            <w:proofErr w:type="spellEnd"/>
            <w:r>
              <w:rPr>
                <w:sz w:val="20"/>
                <w:szCs w:val="20"/>
              </w:rPr>
              <w:t>) көрсетілген. Мерзімдердісақтамау</w:t>
            </w:r>
            <w:r>
              <w:rPr>
                <w:sz w:val="20"/>
                <w:szCs w:val="20"/>
                <w:lang w:val="kk-KZ"/>
              </w:rPr>
              <w:t>баллда</w:t>
            </w:r>
            <w:r>
              <w:rPr>
                <w:sz w:val="20"/>
                <w:szCs w:val="20"/>
              </w:rPr>
              <w:t>рдыңжоғалуынаәкеледі.</w:t>
            </w:r>
          </w:p>
          <w:p w:rsidR="002A653F" w:rsidRDefault="004D28CA">
            <w:pPr>
              <w:jc w:val="both"/>
              <w:rPr>
                <w:rStyle w:val="ab"/>
                <w:b/>
                <w:bCs/>
                <w:sz w:val="20"/>
                <w:szCs w:val="20"/>
                <w:lang w:val="kk-KZ"/>
              </w:rPr>
            </w:pPr>
            <w:r>
              <w:rPr>
                <w:rStyle w:val="ab"/>
                <w:b/>
                <w:bCs/>
                <w:sz w:val="20"/>
                <w:szCs w:val="20"/>
              </w:rPr>
              <w:t xml:space="preserve">Академиялықадалдық. </w:t>
            </w:r>
            <w:r>
              <w:rPr>
                <w:rStyle w:val="ab"/>
                <w:sz w:val="20"/>
                <w:szCs w:val="20"/>
              </w:rPr>
              <w:t xml:space="preserve">Практикалық/зертханалықсабақтар, </w:t>
            </w:r>
            <w:r>
              <w:rPr>
                <w:rStyle w:val="ab"/>
                <w:sz w:val="20"/>
                <w:szCs w:val="20"/>
                <w:lang w:val="kk-KZ"/>
              </w:rPr>
              <w:t>БӨЖ</w:t>
            </w:r>
            <w:r>
              <w:rPr>
                <w:rStyle w:val="ab"/>
                <w:sz w:val="20"/>
                <w:szCs w:val="20"/>
              </w:rPr>
              <w:t xml:space="preserve">білімалушыныңдербестігін, </w:t>
            </w:r>
            <w:proofErr w:type="spellStart"/>
            <w:r>
              <w:rPr>
                <w:rStyle w:val="ab"/>
                <w:sz w:val="20"/>
                <w:szCs w:val="20"/>
              </w:rPr>
              <w:t>сыниойлауын</w:t>
            </w:r>
            <w:proofErr w:type="spellEnd"/>
            <w:r>
              <w:rPr>
                <w:rStyle w:val="ab"/>
                <w:sz w:val="20"/>
                <w:szCs w:val="20"/>
              </w:rPr>
              <w:t xml:space="preserve">, шығармашылығындамытады. Плагиат, жалғандық, </w:t>
            </w:r>
            <w:r>
              <w:rPr>
                <w:rStyle w:val="ab"/>
                <w:sz w:val="20"/>
                <w:szCs w:val="20"/>
                <w:lang w:val="kk-KZ"/>
              </w:rPr>
              <w:t>шпаргалка</w:t>
            </w:r>
            <w:proofErr w:type="spellStart"/>
            <w:r>
              <w:rPr>
                <w:rStyle w:val="ab"/>
                <w:sz w:val="20"/>
                <w:szCs w:val="20"/>
              </w:rPr>
              <w:t>пайдалану</w:t>
            </w:r>
            <w:proofErr w:type="spellEnd"/>
            <w:r>
              <w:rPr>
                <w:rStyle w:val="ab"/>
                <w:sz w:val="20"/>
                <w:szCs w:val="20"/>
              </w:rPr>
              <w:t>, тапсырмалардыорындаудыңбарлықкезеңдерінде</w:t>
            </w:r>
            <w:r>
              <w:rPr>
                <w:rStyle w:val="ab"/>
                <w:sz w:val="20"/>
                <w:szCs w:val="20"/>
                <w:lang w:val="kk-KZ"/>
              </w:rPr>
              <w:t xml:space="preserve">көшіруге </w:t>
            </w:r>
            <w:proofErr w:type="spellStart"/>
            <w:r>
              <w:rPr>
                <w:rStyle w:val="ab"/>
                <w:sz w:val="20"/>
                <w:szCs w:val="20"/>
              </w:rPr>
              <w:t>жолберілмейді</w:t>
            </w:r>
            <w:proofErr w:type="spellEnd"/>
            <w:r>
              <w:rPr>
                <w:rStyle w:val="ab"/>
                <w:sz w:val="20"/>
                <w:szCs w:val="20"/>
              </w:rPr>
              <w:t>.</w:t>
            </w:r>
            <w:r>
              <w:rPr>
                <w:rStyle w:val="ab"/>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b"/>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b"/>
                <w:sz w:val="20"/>
                <w:szCs w:val="20"/>
                <w:lang w:val="kk-KZ"/>
              </w:rPr>
              <w:t xml:space="preserve"> тәрізді құжаттармен регламенттеледі.</w:t>
            </w:r>
          </w:p>
          <w:p w:rsidR="002A653F" w:rsidRDefault="004D28CA">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2A653F" w:rsidRDefault="004D28CA">
            <w:pPr>
              <w:jc w:val="both"/>
              <w:rPr>
                <w:sz w:val="20"/>
                <w:szCs w:val="20"/>
                <w:lang w:val="kk-KZ"/>
              </w:rPr>
            </w:pPr>
            <w:r>
              <w:rPr>
                <w:sz w:val="20"/>
                <w:szCs w:val="20"/>
                <w:lang w:val="kk-KZ"/>
              </w:rPr>
              <w:t>Барлық білім алушылар, әсіресе мүмкіндігі шектеулі жандар, телефон/e-mail  немесе MS Teams-тегі бейне байланыс арқылы</w:t>
            </w:r>
            <w:r w:rsidRPr="009856F5">
              <w:rPr>
                <w:iCs/>
                <w:sz w:val="20"/>
                <w:szCs w:val="20"/>
                <w:lang w:val="kk-KZ"/>
              </w:rPr>
              <w:t>https: //teams.microsoft.com/l/team/19%3atzfEp6M122raxncbtbaMV2kYc1LZ36FL53WtGaNLbMM1%40thread.tacv2/conversations?groupId=c0c771c7-96c6-44ba-b38e-5f3ba7f92c56&amp;tenantId=b0ab71a5-75b1-4d65-81f7-f479b4978d7b</w:t>
            </w:r>
            <w:r w:rsidRPr="009856F5">
              <w:rPr>
                <w:i/>
                <w:color w:val="FF0000"/>
                <w:sz w:val="20"/>
                <w:szCs w:val="20"/>
                <w:u w:val="single"/>
                <w:lang w:val="kk-KZ"/>
              </w:rPr>
              <w:t xml:space="preserve">. </w:t>
            </w:r>
            <w:r>
              <w:rPr>
                <w:sz w:val="20"/>
                <w:szCs w:val="20"/>
                <w:lang w:val="kk-KZ"/>
              </w:rPr>
              <w:t>кеңестік көмек ала алады.</w:t>
            </w:r>
          </w:p>
          <w:p w:rsidR="002A653F" w:rsidRDefault="004D28CA">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rPr>
              <w:t>пәнгеинтеграциялан</w:t>
            </w:r>
            <w:r>
              <w:rPr>
                <w:bCs/>
                <w:sz w:val="20"/>
                <w:szCs w:val="20"/>
                <w:lang w:val="kk-KZ"/>
              </w:rPr>
              <w:t>уы</w:t>
            </w:r>
            <w:r>
              <w:rPr>
                <w:bCs/>
                <w:sz w:val="20"/>
                <w:szCs w:val="20"/>
              </w:rPr>
              <w:t>жағдай</w:t>
            </w:r>
            <w:r>
              <w:rPr>
                <w:bCs/>
                <w:sz w:val="20"/>
                <w:szCs w:val="20"/>
                <w:lang w:val="kk-KZ"/>
              </w:rPr>
              <w:t>ын</w:t>
            </w:r>
            <w:r>
              <w:rPr>
                <w:bCs/>
                <w:sz w:val="20"/>
                <w:szCs w:val="20"/>
              </w:rPr>
              <w:t>дабарлықбілімалушылар</w:t>
            </w:r>
            <w:r>
              <w:rPr>
                <w:b/>
                <w:sz w:val="20"/>
                <w:szCs w:val="20"/>
                <w:lang w:val="en-US"/>
              </w:rPr>
              <w:t>MOOC</w:t>
            </w:r>
            <w:r>
              <w:rPr>
                <w:b/>
                <w:sz w:val="20"/>
                <w:szCs w:val="20"/>
                <w:lang w:val="kk-KZ"/>
              </w:rPr>
              <w:t>-</w:t>
            </w:r>
            <w:r>
              <w:rPr>
                <w:bCs/>
                <w:sz w:val="20"/>
                <w:szCs w:val="20"/>
                <w:lang w:val="kk-KZ"/>
              </w:rPr>
              <w:t>қа</w:t>
            </w:r>
            <w:r>
              <w:rPr>
                <w:bCs/>
                <w:sz w:val="20"/>
                <w:szCs w:val="20"/>
              </w:rPr>
              <w:t>тіркелуіқажет</w:t>
            </w:r>
            <w:r>
              <w:rPr>
                <w:bCs/>
                <w:sz w:val="20"/>
                <w:szCs w:val="20"/>
                <w:lang w:val="en-US"/>
              </w:rPr>
              <w:t xml:space="preserve">. </w:t>
            </w:r>
            <w:r>
              <w:rPr>
                <w:b/>
                <w:sz w:val="20"/>
                <w:szCs w:val="20"/>
                <w:lang w:val="en-US"/>
              </w:rPr>
              <w:t>MOOC</w:t>
            </w:r>
            <w:r>
              <w:rPr>
                <w:bCs/>
                <w:sz w:val="20"/>
                <w:szCs w:val="20"/>
              </w:rPr>
              <w:t>модульдерініңөтумерзіміпәндіоқукестесінесәйкесқатаңсақталуыкерек</w:t>
            </w:r>
            <w:r>
              <w:rPr>
                <w:bCs/>
                <w:sz w:val="20"/>
                <w:szCs w:val="20"/>
                <w:lang w:val="en-US"/>
              </w:rPr>
              <w:t>.</w:t>
            </w:r>
          </w:p>
          <w:p w:rsidR="002A653F" w:rsidRDefault="004D28CA">
            <w:pPr>
              <w:jc w:val="both"/>
              <w:rPr>
                <w:bCs/>
                <w:sz w:val="20"/>
                <w:szCs w:val="20"/>
                <w:lang w:val="en-US"/>
              </w:rPr>
            </w:pPr>
            <w:proofErr w:type="spellStart"/>
            <w:r>
              <w:rPr>
                <w:b/>
                <w:sz w:val="20"/>
                <w:szCs w:val="20"/>
              </w:rPr>
              <w:t>Назар</w:t>
            </w:r>
            <w:proofErr w:type="spellEnd"/>
            <w:r>
              <w:rPr>
                <w:b/>
                <w:sz w:val="20"/>
                <w:szCs w:val="20"/>
                <w:lang w:val="kk-KZ"/>
              </w:rPr>
              <w:t>салы</w:t>
            </w:r>
            <w:r>
              <w:rPr>
                <w:b/>
                <w:sz w:val="20"/>
                <w:szCs w:val="20"/>
              </w:rPr>
              <w:t>ңыз</w:t>
            </w:r>
            <w:r>
              <w:rPr>
                <w:b/>
                <w:sz w:val="20"/>
                <w:szCs w:val="20"/>
                <w:lang w:val="en-US"/>
              </w:rPr>
              <w:t xml:space="preserve">! </w:t>
            </w:r>
            <w:r>
              <w:rPr>
                <w:bCs/>
                <w:sz w:val="20"/>
                <w:szCs w:val="20"/>
              </w:rPr>
              <w:t>Әртапсырманыңмерзімі</w:t>
            </w:r>
            <w:r>
              <w:rPr>
                <w:sz w:val="20"/>
                <w:szCs w:val="20"/>
              </w:rPr>
              <w:t>п</w:t>
            </w:r>
            <w:r>
              <w:rPr>
                <w:sz w:val="20"/>
                <w:szCs w:val="20"/>
                <w:lang w:val="kk-KZ"/>
              </w:rPr>
              <w:t>әннің</w:t>
            </w:r>
            <w:r>
              <w:rPr>
                <w:bCs/>
                <w:sz w:val="20"/>
                <w:szCs w:val="20"/>
              </w:rPr>
              <w:t>мазмұныніскеасырукүнтізбесінде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
                <w:sz w:val="20"/>
                <w:szCs w:val="20"/>
                <w:lang w:val="en-US"/>
              </w:rPr>
              <w:t>MOOC</w:t>
            </w:r>
            <w:r>
              <w:rPr>
                <w:b/>
                <w:sz w:val="20"/>
                <w:szCs w:val="20"/>
                <w:lang w:val="kk-KZ"/>
              </w:rPr>
              <w:t>-</w:t>
            </w:r>
            <w:r>
              <w:rPr>
                <w:bCs/>
                <w:sz w:val="20"/>
                <w:szCs w:val="20"/>
                <w:lang w:val="kk-KZ"/>
              </w:rPr>
              <w:t>та</w:t>
            </w:r>
            <w:r>
              <w:rPr>
                <w:bCs/>
                <w:sz w:val="20"/>
                <w:szCs w:val="20"/>
              </w:rPr>
              <w:t>көрсетілген</w:t>
            </w:r>
            <w:r>
              <w:rPr>
                <w:bCs/>
                <w:sz w:val="20"/>
                <w:szCs w:val="20"/>
                <w:lang w:val="en-US"/>
              </w:rPr>
              <w:t xml:space="preserve">. </w:t>
            </w:r>
            <w:r>
              <w:rPr>
                <w:bCs/>
                <w:sz w:val="20"/>
                <w:szCs w:val="20"/>
              </w:rPr>
              <w:t>Мерзімдердісақтамау</w:t>
            </w:r>
            <w:r>
              <w:rPr>
                <w:bCs/>
                <w:sz w:val="20"/>
                <w:szCs w:val="20"/>
                <w:lang w:val="kk-KZ"/>
              </w:rPr>
              <w:t>баллд</w:t>
            </w:r>
            <w:r>
              <w:rPr>
                <w:bCs/>
                <w:sz w:val="20"/>
                <w:szCs w:val="20"/>
              </w:rPr>
              <w:t>ардыңжоғалуынаәкеледі</w:t>
            </w:r>
            <w:r>
              <w:rPr>
                <w:bCs/>
                <w:sz w:val="20"/>
                <w:szCs w:val="20"/>
                <w:lang w:val="en-US"/>
              </w:rPr>
              <w:t>.</w:t>
            </w:r>
          </w:p>
        </w:tc>
      </w:tr>
      <w:tr w:rsidR="002A653F" w:rsidTr="00206CA8">
        <w:trPr>
          <w:trHeight w:val="58"/>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A653F" w:rsidRDefault="004D28CA">
            <w:pPr>
              <w:jc w:val="center"/>
              <w:rPr>
                <w:b/>
                <w:bCs/>
                <w:sz w:val="20"/>
                <w:szCs w:val="20"/>
              </w:rPr>
            </w:pPr>
            <w:r>
              <w:rPr>
                <w:b/>
                <w:bCs/>
                <w:sz w:val="20"/>
                <w:szCs w:val="20"/>
                <w:lang w:val="kk-KZ"/>
              </w:rPr>
              <w:t>БІЛІМ БЕРУ, БІЛІМ АЛУ ЖӘНЕ БАҒАЛАНУ ТУРАЛЫ АҚПАРАТ</w:t>
            </w:r>
          </w:p>
        </w:tc>
      </w:tr>
      <w:tr w:rsidR="002A653F" w:rsidTr="00206CA8">
        <w:trPr>
          <w:trHeight w:val="368"/>
        </w:trPr>
        <w:tc>
          <w:tcPr>
            <w:tcW w:w="4537"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2A653F" w:rsidRDefault="004D28CA">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p>
          <w:p w:rsidR="002A653F" w:rsidRDefault="004D28CA">
            <w:pPr>
              <w:jc w:val="both"/>
              <w:rPr>
                <w:b/>
                <w:sz w:val="16"/>
                <w:szCs w:val="16"/>
                <w:highlight w:val="green"/>
              </w:rPr>
            </w:pPr>
            <w:r>
              <w:rPr>
                <w:b/>
                <w:bCs/>
                <w:sz w:val="16"/>
                <w:szCs w:val="16"/>
                <w:lang w:val="kk-KZ"/>
              </w:rPr>
              <w:t>әріптік бағалау жүйесі</w:t>
            </w:r>
          </w:p>
        </w:tc>
        <w:tc>
          <w:tcPr>
            <w:tcW w:w="5953"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2A653F" w:rsidRDefault="004D28CA">
            <w:pPr>
              <w:jc w:val="both"/>
              <w:rPr>
                <w:b/>
                <w:bCs/>
                <w:sz w:val="16"/>
                <w:szCs w:val="16"/>
              </w:rPr>
            </w:pPr>
            <w:r>
              <w:rPr>
                <w:b/>
                <w:sz w:val="16"/>
                <w:szCs w:val="16"/>
                <w:lang w:val="kk-KZ"/>
              </w:rPr>
              <w:t xml:space="preserve">Бағалау әдістері </w:t>
            </w:r>
          </w:p>
        </w:tc>
      </w:tr>
      <w:tr w:rsidR="00A15390" w:rsidTr="00206CA8">
        <w:trPr>
          <w:trHeight w:val="368"/>
        </w:trPr>
        <w:tc>
          <w:tcPr>
            <w:tcW w:w="85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15390" w:rsidRDefault="00A1539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15390" w:rsidRDefault="00A15390">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15390" w:rsidRDefault="00A15390">
            <w:pPr>
              <w:rPr>
                <w:sz w:val="16"/>
                <w:szCs w:val="16"/>
              </w:rPr>
            </w:pPr>
            <w:r>
              <w:rPr>
                <w:b/>
                <w:bCs/>
                <w:sz w:val="16"/>
                <w:szCs w:val="16"/>
              </w:rPr>
              <w:t xml:space="preserve">% </w:t>
            </w:r>
            <w:r>
              <w:rPr>
                <w:b/>
                <w:bCs/>
                <w:sz w:val="16"/>
                <w:szCs w:val="16"/>
                <w:lang w:val="kk-KZ"/>
              </w:rPr>
              <w:t>мәндегі баллдар</w:t>
            </w:r>
          </w:p>
        </w:tc>
        <w:tc>
          <w:tcPr>
            <w:tcW w:w="1418"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A15390" w:rsidRDefault="00A15390">
            <w:pPr>
              <w:rPr>
                <w:sz w:val="16"/>
                <w:szCs w:val="16"/>
              </w:rPr>
            </w:pPr>
            <w:r>
              <w:rPr>
                <w:b/>
                <w:bCs/>
                <w:sz w:val="16"/>
                <w:szCs w:val="16"/>
                <w:lang w:val="kk-KZ"/>
              </w:rPr>
              <w:t>Дәстүрлі жүйедегі баға</w:t>
            </w:r>
          </w:p>
        </w:tc>
        <w:tc>
          <w:tcPr>
            <w:tcW w:w="5953" w:type="dxa"/>
            <w:gridSpan w:val="8"/>
            <w:vMerge w:val="restart"/>
            <w:tcBorders>
              <w:top w:val="single" w:sz="4" w:space="0" w:color="000000" w:themeColor="text1"/>
              <w:left w:val="single" w:sz="4" w:space="0" w:color="000000" w:themeColor="text1"/>
              <w:right w:val="single" w:sz="4" w:space="0" w:color="000000" w:themeColor="text1"/>
            </w:tcBorders>
          </w:tcPr>
          <w:p w:rsidR="00A15390" w:rsidRDefault="00A15390">
            <w:pPr>
              <w:jc w:val="both"/>
              <w:rPr>
                <w:bCs/>
                <w:sz w:val="16"/>
                <w:szCs w:val="16"/>
                <w:lang w:val="kk-KZ"/>
              </w:rPr>
            </w:pPr>
            <w:r>
              <w:rPr>
                <w:b/>
                <w:sz w:val="16"/>
                <w:szCs w:val="16"/>
              </w:rPr>
              <w:t>Критериалдыбағалау</w:t>
            </w:r>
            <w:r>
              <w:rPr>
                <w:bCs/>
                <w:sz w:val="16"/>
                <w:szCs w:val="16"/>
              </w:rPr>
              <w:t>–</w:t>
            </w:r>
            <w:r>
              <w:rPr>
                <w:bCs/>
                <w:sz w:val="16"/>
                <w:szCs w:val="16"/>
                <w:lang w:val="kk-KZ"/>
              </w:rPr>
              <w:t>айқын</w:t>
            </w:r>
            <w:r>
              <w:rPr>
                <w:bCs/>
                <w:sz w:val="16"/>
                <w:szCs w:val="16"/>
              </w:rPr>
              <w:t>әзірленгенкритерийлернегізіндеоқытудыңнақтықолжеткізілгеннәтижелеріноқытуд</w:t>
            </w:r>
            <w:r>
              <w:rPr>
                <w:bCs/>
                <w:sz w:val="16"/>
                <w:szCs w:val="16"/>
                <w:lang w:val="kk-KZ"/>
              </w:rPr>
              <w:t>ан</w:t>
            </w:r>
            <w:r>
              <w:rPr>
                <w:bCs/>
                <w:sz w:val="16"/>
                <w:szCs w:val="16"/>
              </w:rPr>
              <w:t>күтілетіннәтижелерімен</w:t>
            </w:r>
            <w:r>
              <w:rPr>
                <w:bCs/>
                <w:sz w:val="16"/>
                <w:szCs w:val="16"/>
                <w:lang w:val="kk-KZ"/>
              </w:rPr>
              <w:t>ара салмақтық</w:t>
            </w:r>
            <w:proofErr w:type="spellStart"/>
            <w:r>
              <w:rPr>
                <w:bCs/>
                <w:sz w:val="16"/>
                <w:szCs w:val="16"/>
              </w:rPr>
              <w:t>процесі</w:t>
            </w:r>
            <w:proofErr w:type="spellEnd"/>
            <w:r>
              <w:rPr>
                <w:bCs/>
                <w:sz w:val="16"/>
                <w:szCs w:val="16"/>
              </w:rPr>
              <w:t>. Формативтіжәнежиынтықбағалауғанегізделген</w:t>
            </w:r>
            <w:r>
              <w:rPr>
                <w:bCs/>
                <w:sz w:val="16"/>
                <w:szCs w:val="16"/>
                <w:lang w:val="kk-KZ"/>
              </w:rPr>
              <w:t>.</w:t>
            </w:r>
          </w:p>
          <w:p w:rsidR="00A15390" w:rsidRDefault="00A15390">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15390" w:rsidRDefault="00A15390">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Оқунәтижелерібағаланады</w:t>
            </w:r>
            <w:r>
              <w:rPr>
                <w:bCs/>
                <w:sz w:val="16"/>
                <w:szCs w:val="16"/>
                <w:lang w:val="kk-KZ"/>
              </w:rPr>
              <w:t>.</w:t>
            </w:r>
          </w:p>
        </w:tc>
      </w:tr>
      <w:tr w:rsidR="00A15390" w:rsidTr="00206CA8">
        <w:trPr>
          <w:trHeight w:val="359"/>
        </w:trPr>
        <w:tc>
          <w:tcPr>
            <w:tcW w:w="851" w:type="dxa"/>
            <w:gridSpan w:val="2"/>
            <w:tcBorders>
              <w:left w:val="single" w:sz="4" w:space="0" w:color="000000" w:themeColor="text1"/>
              <w:right w:val="single" w:sz="4" w:space="0" w:color="000000" w:themeColor="text1"/>
            </w:tcBorders>
          </w:tcPr>
          <w:p w:rsidR="00A15390" w:rsidRDefault="00A15390">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A15390" w:rsidRDefault="00A15390">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rsidR="00A15390" w:rsidRDefault="00A15390">
            <w:pPr>
              <w:jc w:val="both"/>
              <w:rPr>
                <w:b/>
                <w:sz w:val="16"/>
                <w:szCs w:val="16"/>
                <w:highlight w:val="green"/>
              </w:rPr>
            </w:pPr>
            <w:r>
              <w:rPr>
                <w:sz w:val="16"/>
                <w:szCs w:val="16"/>
                <w:lang w:val="en-US"/>
              </w:rPr>
              <w:t>95-100</w:t>
            </w:r>
          </w:p>
        </w:tc>
        <w:tc>
          <w:tcPr>
            <w:tcW w:w="1418" w:type="dxa"/>
            <w:gridSpan w:val="3"/>
            <w:vMerge w:val="restart"/>
            <w:tcBorders>
              <w:left w:val="single" w:sz="4" w:space="0" w:color="000000" w:themeColor="text1"/>
              <w:right w:val="single" w:sz="4" w:space="0" w:color="000000" w:themeColor="text1"/>
            </w:tcBorders>
          </w:tcPr>
          <w:p w:rsidR="00A15390" w:rsidRDefault="00A15390">
            <w:pPr>
              <w:jc w:val="both"/>
              <w:rPr>
                <w:b/>
                <w:sz w:val="16"/>
                <w:szCs w:val="16"/>
                <w:highlight w:val="green"/>
                <w:lang w:val="kk-KZ"/>
              </w:rPr>
            </w:pPr>
            <w:r>
              <w:rPr>
                <w:sz w:val="16"/>
                <w:szCs w:val="16"/>
                <w:lang w:val="kk-KZ"/>
              </w:rPr>
              <w:t>Өте жақсы</w:t>
            </w:r>
          </w:p>
        </w:tc>
        <w:tc>
          <w:tcPr>
            <w:tcW w:w="5953" w:type="dxa"/>
            <w:gridSpan w:val="8"/>
            <w:vMerge/>
            <w:tcBorders>
              <w:left w:val="single" w:sz="4" w:space="0" w:color="000000" w:themeColor="text1"/>
              <w:right w:val="single" w:sz="4" w:space="0" w:color="000000" w:themeColor="text1"/>
            </w:tcBorders>
          </w:tcPr>
          <w:p w:rsidR="00A15390" w:rsidRDefault="00A15390">
            <w:pPr>
              <w:jc w:val="both"/>
              <w:rPr>
                <w:sz w:val="16"/>
                <w:szCs w:val="16"/>
                <w:highlight w:val="green"/>
              </w:rPr>
            </w:pPr>
          </w:p>
        </w:tc>
      </w:tr>
      <w:tr w:rsidR="00A15390" w:rsidTr="00206CA8">
        <w:trPr>
          <w:trHeight w:val="359"/>
        </w:trPr>
        <w:tc>
          <w:tcPr>
            <w:tcW w:w="851" w:type="dxa"/>
            <w:gridSpan w:val="2"/>
            <w:tcBorders>
              <w:left w:val="single" w:sz="4" w:space="0" w:color="000000" w:themeColor="text1"/>
              <w:right w:val="single" w:sz="4" w:space="0" w:color="000000" w:themeColor="text1"/>
            </w:tcBorders>
          </w:tcPr>
          <w:p w:rsidR="00A15390" w:rsidRDefault="00A15390">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A15390" w:rsidRDefault="00A15390">
            <w:pPr>
              <w:jc w:val="both"/>
              <w:rPr>
                <w:b/>
                <w:sz w:val="16"/>
                <w:szCs w:val="16"/>
                <w:highlight w:val="green"/>
              </w:rPr>
            </w:pPr>
            <w:r>
              <w:rPr>
                <w:sz w:val="16"/>
                <w:szCs w:val="16"/>
              </w:rPr>
              <w:t>3,67</w:t>
            </w:r>
          </w:p>
        </w:tc>
        <w:tc>
          <w:tcPr>
            <w:tcW w:w="992" w:type="dxa"/>
            <w:gridSpan w:val="2"/>
            <w:tcBorders>
              <w:left w:val="single" w:sz="4" w:space="0" w:color="000000" w:themeColor="text1"/>
              <w:bottom w:val="single" w:sz="4" w:space="0" w:color="auto"/>
              <w:right w:val="single" w:sz="4" w:space="0" w:color="000000" w:themeColor="text1"/>
            </w:tcBorders>
          </w:tcPr>
          <w:p w:rsidR="00A15390" w:rsidRDefault="00A15390">
            <w:pPr>
              <w:jc w:val="both"/>
              <w:rPr>
                <w:b/>
                <w:sz w:val="16"/>
                <w:szCs w:val="16"/>
                <w:highlight w:val="green"/>
              </w:rPr>
            </w:pPr>
            <w:r>
              <w:rPr>
                <w:sz w:val="16"/>
                <w:szCs w:val="16"/>
              </w:rPr>
              <w:t>90-94</w:t>
            </w:r>
          </w:p>
        </w:tc>
        <w:tc>
          <w:tcPr>
            <w:tcW w:w="1418" w:type="dxa"/>
            <w:gridSpan w:val="3"/>
            <w:vMerge/>
            <w:tcBorders>
              <w:bottom w:val="single" w:sz="4" w:space="0" w:color="auto"/>
              <w:right w:val="single" w:sz="4" w:space="0" w:color="000000" w:themeColor="text1"/>
            </w:tcBorders>
          </w:tcPr>
          <w:p w:rsidR="00A15390" w:rsidRDefault="00A15390">
            <w:pPr>
              <w:jc w:val="both"/>
              <w:rPr>
                <w:b/>
                <w:sz w:val="16"/>
                <w:szCs w:val="16"/>
                <w:highlight w:val="green"/>
              </w:rPr>
            </w:pPr>
          </w:p>
        </w:tc>
        <w:tc>
          <w:tcPr>
            <w:tcW w:w="5953" w:type="dxa"/>
            <w:gridSpan w:val="8"/>
            <w:vMerge/>
            <w:tcBorders>
              <w:left w:val="single" w:sz="4" w:space="0" w:color="000000" w:themeColor="text1"/>
              <w:right w:val="single" w:sz="4" w:space="0" w:color="000000" w:themeColor="text1"/>
            </w:tcBorders>
          </w:tcPr>
          <w:p w:rsidR="00A15390" w:rsidRDefault="00A15390">
            <w:pPr>
              <w:jc w:val="both"/>
              <w:rPr>
                <w:sz w:val="16"/>
                <w:szCs w:val="16"/>
                <w:highlight w:val="green"/>
              </w:rPr>
            </w:pPr>
          </w:p>
        </w:tc>
      </w:tr>
      <w:tr w:rsidR="00A15390" w:rsidTr="00206CA8">
        <w:trPr>
          <w:trHeight w:val="787"/>
        </w:trPr>
        <w:tc>
          <w:tcPr>
            <w:tcW w:w="851" w:type="dxa"/>
            <w:gridSpan w:val="2"/>
            <w:tcBorders>
              <w:left w:val="single" w:sz="4" w:space="0" w:color="000000" w:themeColor="text1"/>
              <w:bottom w:val="single" w:sz="4" w:space="0" w:color="auto"/>
              <w:right w:val="single" w:sz="4" w:space="0" w:color="000000" w:themeColor="text1"/>
            </w:tcBorders>
          </w:tcPr>
          <w:p w:rsidR="00A15390" w:rsidRDefault="00A15390">
            <w:pPr>
              <w:jc w:val="both"/>
              <w:rPr>
                <w:b/>
                <w:sz w:val="16"/>
                <w:szCs w:val="16"/>
                <w:highlight w:val="green"/>
              </w:rPr>
            </w:pPr>
            <w:r>
              <w:rPr>
                <w:sz w:val="16"/>
                <w:szCs w:val="16"/>
                <w:lang w:val="en-US"/>
              </w:rPr>
              <w:t>B+</w:t>
            </w:r>
          </w:p>
        </w:tc>
        <w:tc>
          <w:tcPr>
            <w:tcW w:w="1276" w:type="dxa"/>
            <w:tcBorders>
              <w:left w:val="single" w:sz="4" w:space="0" w:color="000000" w:themeColor="text1"/>
              <w:bottom w:val="single" w:sz="4" w:space="0" w:color="auto"/>
              <w:right w:val="single" w:sz="4" w:space="0" w:color="000000" w:themeColor="text1"/>
            </w:tcBorders>
          </w:tcPr>
          <w:p w:rsidR="00A15390" w:rsidRDefault="00A15390">
            <w:pPr>
              <w:jc w:val="both"/>
              <w:rPr>
                <w:b/>
                <w:sz w:val="16"/>
                <w:szCs w:val="16"/>
                <w:highlight w:val="green"/>
              </w:rPr>
            </w:pPr>
            <w:r>
              <w:rPr>
                <w:sz w:val="16"/>
                <w:szCs w:val="16"/>
              </w:rPr>
              <w:t>3,33</w:t>
            </w:r>
          </w:p>
        </w:tc>
        <w:tc>
          <w:tcPr>
            <w:tcW w:w="992" w:type="dxa"/>
            <w:gridSpan w:val="2"/>
            <w:tcBorders>
              <w:left w:val="single" w:sz="4" w:space="0" w:color="000000" w:themeColor="text1"/>
              <w:bottom w:val="single" w:sz="4" w:space="0" w:color="auto"/>
              <w:right w:val="single" w:sz="4" w:space="0" w:color="000000" w:themeColor="text1"/>
            </w:tcBorders>
          </w:tcPr>
          <w:p w:rsidR="00A15390" w:rsidRDefault="00A15390">
            <w:pPr>
              <w:jc w:val="both"/>
              <w:rPr>
                <w:b/>
                <w:sz w:val="16"/>
                <w:szCs w:val="16"/>
                <w:highlight w:val="green"/>
              </w:rPr>
            </w:pPr>
            <w:r>
              <w:rPr>
                <w:sz w:val="16"/>
                <w:szCs w:val="16"/>
              </w:rPr>
              <w:t>85-89</w:t>
            </w:r>
          </w:p>
        </w:tc>
        <w:tc>
          <w:tcPr>
            <w:tcW w:w="1418" w:type="dxa"/>
            <w:gridSpan w:val="3"/>
            <w:vMerge w:val="restart"/>
            <w:tcBorders>
              <w:left w:val="single" w:sz="4" w:space="0" w:color="000000" w:themeColor="text1"/>
              <w:right w:val="single" w:sz="4" w:space="0" w:color="000000" w:themeColor="text1"/>
            </w:tcBorders>
          </w:tcPr>
          <w:p w:rsidR="00A15390" w:rsidRDefault="00A15390">
            <w:pPr>
              <w:jc w:val="both"/>
              <w:rPr>
                <w:b/>
                <w:sz w:val="16"/>
                <w:szCs w:val="16"/>
                <w:highlight w:val="green"/>
                <w:lang w:val="kk-KZ"/>
              </w:rPr>
            </w:pPr>
            <w:r>
              <w:rPr>
                <w:sz w:val="16"/>
                <w:szCs w:val="16"/>
                <w:lang w:val="kk-KZ"/>
              </w:rPr>
              <w:t xml:space="preserve">Жақсы </w:t>
            </w:r>
          </w:p>
        </w:tc>
        <w:tc>
          <w:tcPr>
            <w:tcW w:w="5953" w:type="dxa"/>
            <w:gridSpan w:val="8"/>
            <w:vMerge/>
            <w:tcBorders>
              <w:left w:val="single" w:sz="4" w:space="0" w:color="000000" w:themeColor="text1"/>
              <w:right w:val="single" w:sz="4" w:space="0" w:color="000000" w:themeColor="text1"/>
            </w:tcBorders>
          </w:tcPr>
          <w:p w:rsidR="00A15390" w:rsidRDefault="00A15390">
            <w:pPr>
              <w:jc w:val="both"/>
              <w:rPr>
                <w:sz w:val="16"/>
                <w:szCs w:val="16"/>
              </w:rPr>
            </w:pPr>
          </w:p>
        </w:tc>
      </w:tr>
      <w:tr w:rsidR="00A15390" w:rsidTr="00206CA8">
        <w:trPr>
          <w:trHeight w:val="255"/>
        </w:trPr>
        <w:tc>
          <w:tcPr>
            <w:tcW w:w="851" w:type="dxa"/>
            <w:gridSpan w:val="2"/>
            <w:tcBorders>
              <w:top w:val="single" w:sz="4" w:space="0" w:color="auto"/>
              <w:left w:val="single" w:sz="4" w:space="0" w:color="000000" w:themeColor="text1"/>
              <w:bottom w:val="single" w:sz="4" w:space="0" w:color="auto"/>
              <w:right w:val="single" w:sz="4" w:space="0" w:color="000000" w:themeColor="text1"/>
            </w:tcBorders>
          </w:tcPr>
          <w:p w:rsidR="00A15390" w:rsidRDefault="00A15390" w:rsidP="00A15390">
            <w:pPr>
              <w:jc w:val="both"/>
              <w:rPr>
                <w:sz w:val="16"/>
                <w:szCs w:val="16"/>
                <w:lang w:val="en-US"/>
              </w:rPr>
            </w:pPr>
            <w:r>
              <w:rPr>
                <w:sz w:val="16"/>
                <w:szCs w:val="16"/>
                <w:lang w:val="en-US"/>
              </w:rPr>
              <w:t>B</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15390" w:rsidRDefault="00A15390" w:rsidP="00A15390">
            <w:pPr>
              <w:jc w:val="both"/>
              <w:rPr>
                <w:sz w:val="16"/>
                <w:szCs w:val="16"/>
              </w:rPr>
            </w:pPr>
            <w:r>
              <w:rPr>
                <w:sz w:val="16"/>
                <w:szCs w:val="16"/>
              </w:rPr>
              <w:t>3,0</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rsidR="00A15390" w:rsidRDefault="00A15390" w:rsidP="00A15390">
            <w:pPr>
              <w:jc w:val="both"/>
              <w:rPr>
                <w:sz w:val="16"/>
                <w:szCs w:val="16"/>
              </w:rPr>
            </w:pPr>
            <w:r>
              <w:rPr>
                <w:sz w:val="16"/>
                <w:szCs w:val="16"/>
              </w:rPr>
              <w:t>80-84</w:t>
            </w:r>
          </w:p>
        </w:tc>
        <w:tc>
          <w:tcPr>
            <w:tcW w:w="1418" w:type="dxa"/>
            <w:gridSpan w:val="3"/>
            <w:vMerge/>
            <w:tcBorders>
              <w:left w:val="single" w:sz="4" w:space="0" w:color="000000" w:themeColor="text1"/>
              <w:right w:val="single" w:sz="4" w:space="0" w:color="000000" w:themeColor="text1"/>
            </w:tcBorders>
          </w:tcPr>
          <w:p w:rsidR="00A15390" w:rsidRDefault="00A15390" w:rsidP="00A15390">
            <w:pPr>
              <w:jc w:val="both"/>
              <w:rPr>
                <w:sz w:val="16"/>
                <w:szCs w:val="16"/>
                <w:lang w:val="kk-KZ"/>
              </w:rPr>
            </w:pPr>
          </w:p>
        </w:tc>
        <w:tc>
          <w:tcPr>
            <w:tcW w:w="5953" w:type="dxa"/>
            <w:gridSpan w:val="8"/>
            <w:vMerge/>
            <w:tcBorders>
              <w:left w:val="single" w:sz="4" w:space="0" w:color="000000" w:themeColor="text1"/>
              <w:right w:val="single" w:sz="4" w:space="0" w:color="000000" w:themeColor="text1"/>
            </w:tcBorders>
          </w:tcPr>
          <w:p w:rsidR="00A15390" w:rsidRDefault="00A15390" w:rsidP="00A15390">
            <w:pPr>
              <w:jc w:val="both"/>
              <w:rPr>
                <w:sz w:val="16"/>
                <w:szCs w:val="16"/>
              </w:rPr>
            </w:pPr>
          </w:p>
        </w:tc>
      </w:tr>
      <w:tr w:rsidR="00A15390" w:rsidTr="00206CA8">
        <w:trPr>
          <w:trHeight w:val="240"/>
        </w:trPr>
        <w:tc>
          <w:tcPr>
            <w:tcW w:w="851" w:type="dxa"/>
            <w:gridSpan w:val="2"/>
            <w:tcBorders>
              <w:top w:val="single" w:sz="4" w:space="0" w:color="auto"/>
              <w:left w:val="single" w:sz="4" w:space="0" w:color="000000" w:themeColor="text1"/>
              <w:right w:val="single" w:sz="4" w:space="0" w:color="000000" w:themeColor="text1"/>
            </w:tcBorders>
          </w:tcPr>
          <w:p w:rsidR="00A15390" w:rsidRDefault="00A15390" w:rsidP="00A15390">
            <w:pPr>
              <w:jc w:val="both"/>
              <w:rPr>
                <w:sz w:val="16"/>
                <w:szCs w:val="16"/>
                <w:lang w:val="en-US"/>
              </w:rPr>
            </w:pPr>
            <w:r>
              <w:rPr>
                <w:sz w:val="16"/>
                <w:szCs w:val="16"/>
                <w:lang w:val="en-US"/>
              </w:rPr>
              <w:t>B-</w:t>
            </w:r>
          </w:p>
        </w:tc>
        <w:tc>
          <w:tcPr>
            <w:tcW w:w="1276" w:type="dxa"/>
            <w:tcBorders>
              <w:top w:val="single" w:sz="4" w:space="0" w:color="auto"/>
              <w:left w:val="single" w:sz="4" w:space="0" w:color="000000" w:themeColor="text1"/>
              <w:right w:val="single" w:sz="4" w:space="0" w:color="000000" w:themeColor="text1"/>
            </w:tcBorders>
          </w:tcPr>
          <w:p w:rsidR="00A15390" w:rsidRDefault="00A15390" w:rsidP="00A15390">
            <w:pPr>
              <w:jc w:val="both"/>
              <w:rPr>
                <w:sz w:val="16"/>
                <w:szCs w:val="16"/>
              </w:rPr>
            </w:pPr>
            <w:r>
              <w:rPr>
                <w:sz w:val="16"/>
                <w:szCs w:val="16"/>
              </w:rPr>
              <w:t>2,67</w:t>
            </w:r>
          </w:p>
        </w:tc>
        <w:tc>
          <w:tcPr>
            <w:tcW w:w="992" w:type="dxa"/>
            <w:gridSpan w:val="2"/>
            <w:tcBorders>
              <w:top w:val="single" w:sz="4" w:space="0" w:color="auto"/>
              <w:left w:val="single" w:sz="4" w:space="0" w:color="000000" w:themeColor="text1"/>
              <w:right w:val="single" w:sz="4" w:space="0" w:color="000000" w:themeColor="text1"/>
            </w:tcBorders>
          </w:tcPr>
          <w:p w:rsidR="00A15390" w:rsidRDefault="00A15390" w:rsidP="00A15390">
            <w:pPr>
              <w:jc w:val="both"/>
              <w:rPr>
                <w:sz w:val="16"/>
                <w:szCs w:val="16"/>
              </w:rPr>
            </w:pPr>
            <w:r>
              <w:rPr>
                <w:sz w:val="16"/>
                <w:szCs w:val="16"/>
              </w:rPr>
              <w:t>75-79</w:t>
            </w:r>
          </w:p>
        </w:tc>
        <w:tc>
          <w:tcPr>
            <w:tcW w:w="1418" w:type="dxa"/>
            <w:gridSpan w:val="3"/>
            <w:vMerge/>
            <w:tcBorders>
              <w:left w:val="single" w:sz="4" w:space="0" w:color="000000" w:themeColor="text1"/>
              <w:right w:val="single" w:sz="4" w:space="0" w:color="000000" w:themeColor="text1"/>
            </w:tcBorders>
          </w:tcPr>
          <w:p w:rsidR="00A15390" w:rsidRDefault="00A15390" w:rsidP="00A15390">
            <w:pPr>
              <w:jc w:val="both"/>
              <w:rPr>
                <w:sz w:val="16"/>
                <w:szCs w:val="16"/>
                <w:lang w:val="kk-KZ"/>
              </w:rPr>
            </w:pPr>
          </w:p>
        </w:tc>
        <w:tc>
          <w:tcPr>
            <w:tcW w:w="5953" w:type="dxa"/>
            <w:gridSpan w:val="8"/>
            <w:vMerge/>
            <w:tcBorders>
              <w:left w:val="single" w:sz="4" w:space="0" w:color="000000" w:themeColor="text1"/>
              <w:right w:val="single" w:sz="4" w:space="0" w:color="000000" w:themeColor="text1"/>
            </w:tcBorders>
          </w:tcPr>
          <w:p w:rsidR="00A15390" w:rsidRDefault="00A15390" w:rsidP="00A15390">
            <w:pPr>
              <w:jc w:val="both"/>
              <w:rPr>
                <w:sz w:val="16"/>
                <w:szCs w:val="16"/>
              </w:rPr>
            </w:pPr>
          </w:p>
        </w:tc>
      </w:tr>
      <w:tr w:rsidR="00A15390" w:rsidTr="00206CA8">
        <w:trPr>
          <w:trHeight w:val="233"/>
        </w:trPr>
        <w:tc>
          <w:tcPr>
            <w:tcW w:w="851" w:type="dxa"/>
            <w:gridSpan w:val="2"/>
            <w:tcBorders>
              <w:left w:val="single" w:sz="4" w:space="0" w:color="000000" w:themeColor="text1"/>
              <w:right w:val="single" w:sz="4" w:space="0" w:color="000000" w:themeColor="text1"/>
            </w:tcBorders>
          </w:tcPr>
          <w:p w:rsidR="00A15390" w:rsidRDefault="00A15390" w:rsidP="00A15390">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A15390" w:rsidRDefault="00A15390" w:rsidP="00A15390">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rsidR="00A15390" w:rsidRDefault="00A15390" w:rsidP="00A15390">
            <w:pPr>
              <w:jc w:val="both"/>
              <w:rPr>
                <w:b/>
                <w:sz w:val="16"/>
                <w:szCs w:val="16"/>
                <w:highlight w:val="green"/>
              </w:rPr>
            </w:pPr>
            <w:r>
              <w:rPr>
                <w:sz w:val="16"/>
                <w:szCs w:val="16"/>
              </w:rPr>
              <w:t>70-74</w:t>
            </w:r>
          </w:p>
        </w:tc>
        <w:tc>
          <w:tcPr>
            <w:tcW w:w="1418" w:type="dxa"/>
            <w:gridSpan w:val="3"/>
            <w:vMerge/>
            <w:tcBorders>
              <w:bottom w:val="single" w:sz="4" w:space="0" w:color="auto"/>
            </w:tcBorders>
          </w:tcPr>
          <w:p w:rsidR="00A15390" w:rsidRDefault="00A15390" w:rsidP="00A15390">
            <w:pPr>
              <w:jc w:val="both"/>
              <w:rPr>
                <w:b/>
                <w:sz w:val="16"/>
                <w:szCs w:val="16"/>
                <w:highlight w:val="green"/>
              </w:rPr>
            </w:pPr>
          </w:p>
        </w:tc>
        <w:tc>
          <w:tcPr>
            <w:tcW w:w="3685" w:type="dxa"/>
            <w:gridSpan w:val="4"/>
            <w:tcBorders>
              <w:left w:val="single" w:sz="4" w:space="0" w:color="000000" w:themeColor="text1"/>
              <w:right w:val="single" w:sz="4" w:space="0" w:color="000000" w:themeColor="text1"/>
            </w:tcBorders>
            <w:shd w:val="clear" w:color="auto" w:fill="auto"/>
          </w:tcPr>
          <w:p w:rsidR="00A15390" w:rsidRDefault="00A15390" w:rsidP="00206CA8">
            <w:pPr>
              <w:jc w:val="both"/>
              <w:rPr>
                <w:sz w:val="16"/>
                <w:szCs w:val="16"/>
                <w:lang w:val="kk-KZ"/>
              </w:rPr>
            </w:pPr>
            <w:r>
              <w:rPr>
                <w:b/>
                <w:sz w:val="16"/>
                <w:szCs w:val="16"/>
              </w:rPr>
              <w:t>Форматив</w:t>
            </w:r>
            <w:r>
              <w:rPr>
                <w:b/>
                <w:sz w:val="16"/>
                <w:szCs w:val="16"/>
                <w:lang w:val="kk-KZ"/>
              </w:rPr>
              <w:t>ті жәнежиынтық бағалау</w:t>
            </w:r>
          </w:p>
        </w:tc>
        <w:tc>
          <w:tcPr>
            <w:tcW w:w="2268" w:type="dxa"/>
            <w:gridSpan w:val="4"/>
            <w:tcBorders>
              <w:left w:val="single" w:sz="4" w:space="0" w:color="000000" w:themeColor="text1"/>
              <w:right w:val="single" w:sz="4" w:space="0" w:color="000000" w:themeColor="text1"/>
            </w:tcBorders>
            <w:shd w:val="clear" w:color="auto" w:fill="auto"/>
          </w:tcPr>
          <w:p w:rsidR="00A15390" w:rsidRDefault="00A15390" w:rsidP="00A15390">
            <w:pPr>
              <w:rPr>
                <w:color w:val="FF0000"/>
                <w:sz w:val="16"/>
                <w:szCs w:val="16"/>
                <w:u w:val="single"/>
                <w:lang w:val="kk-KZ"/>
              </w:rPr>
            </w:pPr>
            <w:r>
              <w:rPr>
                <w:b/>
                <w:bCs/>
                <w:sz w:val="16"/>
                <w:szCs w:val="16"/>
                <w:lang w:val="kk-KZ"/>
              </w:rPr>
              <w:t xml:space="preserve">% мәндегі баллдар </w:t>
            </w:r>
          </w:p>
        </w:tc>
      </w:tr>
      <w:tr w:rsidR="003C70D8" w:rsidTr="00206CA8">
        <w:trPr>
          <w:trHeight w:val="135"/>
        </w:trPr>
        <w:tc>
          <w:tcPr>
            <w:tcW w:w="851"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lang w:val="en-US"/>
              </w:rPr>
              <w:lastRenderedPageBreak/>
              <w:t>C</w:t>
            </w:r>
          </w:p>
        </w:tc>
        <w:tc>
          <w:tcPr>
            <w:tcW w:w="1276" w:type="dxa"/>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65-69</w:t>
            </w:r>
          </w:p>
        </w:tc>
        <w:tc>
          <w:tcPr>
            <w:tcW w:w="1418" w:type="dxa"/>
            <w:gridSpan w:val="3"/>
            <w:vMerge w:val="restart"/>
            <w:tcBorders>
              <w:top w:val="single" w:sz="4" w:space="0" w:color="auto"/>
            </w:tcBorders>
          </w:tcPr>
          <w:p w:rsidR="003C70D8" w:rsidRDefault="003C70D8" w:rsidP="003C70D8">
            <w:pPr>
              <w:jc w:val="both"/>
              <w:rPr>
                <w:b/>
                <w:sz w:val="16"/>
                <w:szCs w:val="16"/>
                <w:highlight w:val="green"/>
              </w:rPr>
            </w:pPr>
          </w:p>
        </w:tc>
        <w:tc>
          <w:tcPr>
            <w:tcW w:w="3685" w:type="dxa"/>
            <w:gridSpan w:val="4"/>
            <w:tcBorders>
              <w:left w:val="single" w:sz="4" w:space="0" w:color="000000" w:themeColor="text1"/>
              <w:right w:val="single" w:sz="4" w:space="0" w:color="000000" w:themeColor="text1"/>
            </w:tcBorders>
          </w:tcPr>
          <w:p w:rsidR="003C70D8" w:rsidRDefault="003C70D8" w:rsidP="003C70D8">
            <w:pPr>
              <w:jc w:val="both"/>
              <w:rPr>
                <w:sz w:val="16"/>
                <w:szCs w:val="16"/>
              </w:rPr>
            </w:pPr>
            <w:r>
              <w:rPr>
                <w:sz w:val="16"/>
                <w:szCs w:val="16"/>
              </w:rPr>
              <w:t>Дәрістердегібелсенділік</w:t>
            </w:r>
          </w:p>
        </w:tc>
        <w:tc>
          <w:tcPr>
            <w:tcW w:w="2268" w:type="dxa"/>
            <w:gridSpan w:val="4"/>
            <w:tcBorders>
              <w:left w:val="single" w:sz="4" w:space="0" w:color="000000" w:themeColor="text1"/>
              <w:right w:val="single" w:sz="4" w:space="0" w:color="000000" w:themeColor="text1"/>
            </w:tcBorders>
          </w:tcPr>
          <w:p w:rsidR="003C70D8" w:rsidRDefault="003C70D8" w:rsidP="003C70D8">
            <w:pPr>
              <w:jc w:val="both"/>
              <w:rPr>
                <w:color w:val="FF0000"/>
                <w:sz w:val="16"/>
                <w:szCs w:val="16"/>
              </w:rPr>
            </w:pPr>
          </w:p>
        </w:tc>
      </w:tr>
      <w:tr w:rsidR="003C70D8" w:rsidTr="00206CA8">
        <w:trPr>
          <w:trHeight w:val="51"/>
        </w:trPr>
        <w:tc>
          <w:tcPr>
            <w:tcW w:w="851"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60-64</w:t>
            </w:r>
          </w:p>
        </w:tc>
        <w:tc>
          <w:tcPr>
            <w:tcW w:w="1418" w:type="dxa"/>
            <w:gridSpan w:val="3"/>
            <w:vMerge/>
          </w:tcPr>
          <w:p w:rsidR="003C70D8" w:rsidRDefault="003C70D8" w:rsidP="003C70D8">
            <w:pPr>
              <w:jc w:val="both"/>
              <w:rPr>
                <w:b/>
                <w:sz w:val="16"/>
                <w:szCs w:val="16"/>
                <w:highlight w:val="green"/>
              </w:rPr>
            </w:pPr>
          </w:p>
        </w:tc>
        <w:tc>
          <w:tcPr>
            <w:tcW w:w="3685" w:type="dxa"/>
            <w:gridSpan w:val="4"/>
            <w:tcBorders>
              <w:left w:val="single" w:sz="4" w:space="0" w:color="000000" w:themeColor="text1"/>
              <w:right w:val="single" w:sz="4" w:space="0" w:color="000000" w:themeColor="text1"/>
            </w:tcBorders>
          </w:tcPr>
          <w:p w:rsidR="003C70D8" w:rsidRDefault="003C70D8" w:rsidP="003C70D8">
            <w:pPr>
              <w:jc w:val="both"/>
              <w:rPr>
                <w:sz w:val="16"/>
                <w:szCs w:val="16"/>
                <w:lang w:val="kk-KZ"/>
              </w:rPr>
            </w:pPr>
            <w:r>
              <w:rPr>
                <w:sz w:val="16"/>
                <w:szCs w:val="16"/>
              </w:rPr>
              <w:t>Практикалықсабақтардажұмысістеу</w:t>
            </w:r>
            <w:r>
              <w:rPr>
                <w:sz w:val="16"/>
                <w:szCs w:val="16"/>
                <w:lang w:val="kk-KZ"/>
              </w:rPr>
              <w:t>і</w:t>
            </w:r>
          </w:p>
        </w:tc>
        <w:tc>
          <w:tcPr>
            <w:tcW w:w="2268" w:type="dxa"/>
            <w:gridSpan w:val="4"/>
            <w:tcBorders>
              <w:left w:val="single" w:sz="4" w:space="0" w:color="000000" w:themeColor="text1"/>
              <w:right w:val="single" w:sz="4" w:space="0" w:color="000000" w:themeColor="text1"/>
            </w:tcBorders>
          </w:tcPr>
          <w:p w:rsidR="003C70D8" w:rsidRDefault="003C70D8" w:rsidP="003C70D8">
            <w:pPr>
              <w:jc w:val="both"/>
              <w:rPr>
                <w:color w:val="000000" w:themeColor="text1"/>
                <w:sz w:val="16"/>
                <w:szCs w:val="16"/>
                <w:lang w:val="en-US"/>
              </w:rPr>
            </w:pPr>
            <w:r>
              <w:rPr>
                <w:color w:val="000000" w:themeColor="text1"/>
                <w:sz w:val="16"/>
                <w:szCs w:val="16"/>
                <w:lang w:val="kk-KZ"/>
              </w:rPr>
              <w:t>2</w:t>
            </w:r>
            <w:r>
              <w:rPr>
                <w:color w:val="000000" w:themeColor="text1"/>
                <w:sz w:val="16"/>
                <w:szCs w:val="16"/>
                <w:lang w:val="en-US"/>
              </w:rPr>
              <w:t>0</w:t>
            </w:r>
          </w:p>
        </w:tc>
      </w:tr>
      <w:tr w:rsidR="003C70D8" w:rsidTr="00206CA8">
        <w:trPr>
          <w:trHeight w:val="181"/>
        </w:trPr>
        <w:tc>
          <w:tcPr>
            <w:tcW w:w="851"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lang w:val="en-US"/>
              </w:rPr>
              <w:t>D+</w:t>
            </w:r>
          </w:p>
        </w:tc>
        <w:tc>
          <w:tcPr>
            <w:tcW w:w="1276" w:type="dxa"/>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1,33</w:t>
            </w:r>
          </w:p>
        </w:tc>
        <w:tc>
          <w:tcPr>
            <w:tcW w:w="992"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55-59</w:t>
            </w:r>
          </w:p>
        </w:tc>
        <w:tc>
          <w:tcPr>
            <w:tcW w:w="1418" w:type="dxa"/>
            <w:gridSpan w:val="3"/>
            <w:vMerge w:val="restart"/>
            <w:tcBorders>
              <w:left w:val="single" w:sz="4" w:space="0" w:color="000000" w:themeColor="text1"/>
              <w:right w:val="single" w:sz="4" w:space="0" w:color="000000" w:themeColor="text1"/>
            </w:tcBorders>
          </w:tcPr>
          <w:p w:rsidR="003C70D8" w:rsidRDefault="003C70D8" w:rsidP="003C70D8">
            <w:pPr>
              <w:jc w:val="both"/>
              <w:rPr>
                <w:b/>
                <w:sz w:val="16"/>
                <w:szCs w:val="16"/>
                <w:highlight w:val="green"/>
                <w:lang w:val="kk-KZ"/>
              </w:rPr>
            </w:pPr>
            <w:r>
              <w:rPr>
                <w:sz w:val="16"/>
                <w:szCs w:val="16"/>
                <w:lang w:val="kk-KZ"/>
              </w:rPr>
              <w:t xml:space="preserve">Қанағаттанарлық </w:t>
            </w:r>
          </w:p>
        </w:tc>
        <w:tc>
          <w:tcPr>
            <w:tcW w:w="3685" w:type="dxa"/>
            <w:gridSpan w:val="4"/>
            <w:tcBorders>
              <w:left w:val="single" w:sz="4" w:space="0" w:color="000000" w:themeColor="text1"/>
              <w:right w:val="single" w:sz="4" w:space="0" w:color="000000" w:themeColor="text1"/>
            </w:tcBorders>
          </w:tcPr>
          <w:p w:rsidR="003C70D8" w:rsidRDefault="003C70D8" w:rsidP="003C70D8">
            <w:pPr>
              <w:jc w:val="both"/>
              <w:rPr>
                <w:sz w:val="16"/>
                <w:szCs w:val="16"/>
              </w:rPr>
            </w:pPr>
            <w:r>
              <w:rPr>
                <w:sz w:val="16"/>
                <w:szCs w:val="16"/>
                <w:lang w:val="kk-KZ"/>
              </w:rPr>
              <w:t>Өзіндік жұмысы</w:t>
            </w:r>
          </w:p>
        </w:tc>
        <w:tc>
          <w:tcPr>
            <w:tcW w:w="2268" w:type="dxa"/>
            <w:gridSpan w:val="4"/>
            <w:tcBorders>
              <w:left w:val="single" w:sz="4" w:space="0" w:color="000000" w:themeColor="text1"/>
              <w:right w:val="single" w:sz="4" w:space="0" w:color="000000" w:themeColor="text1"/>
            </w:tcBorders>
          </w:tcPr>
          <w:p w:rsidR="003C70D8" w:rsidRDefault="003C70D8" w:rsidP="003C70D8">
            <w:pPr>
              <w:jc w:val="both"/>
              <w:rPr>
                <w:color w:val="000000" w:themeColor="text1"/>
                <w:sz w:val="16"/>
                <w:szCs w:val="16"/>
                <w:lang w:val="en-US"/>
              </w:rPr>
            </w:pPr>
            <w:r>
              <w:rPr>
                <w:color w:val="000000" w:themeColor="text1"/>
                <w:sz w:val="16"/>
                <w:szCs w:val="16"/>
                <w:lang w:val="en-US"/>
              </w:rPr>
              <w:t>30</w:t>
            </w:r>
          </w:p>
        </w:tc>
      </w:tr>
      <w:tr w:rsidR="003C70D8" w:rsidTr="00206CA8">
        <w:trPr>
          <w:trHeight w:val="87"/>
        </w:trPr>
        <w:tc>
          <w:tcPr>
            <w:tcW w:w="851"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D</w:t>
            </w:r>
          </w:p>
        </w:tc>
        <w:tc>
          <w:tcPr>
            <w:tcW w:w="1276" w:type="dxa"/>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1,0</w:t>
            </w:r>
          </w:p>
        </w:tc>
        <w:tc>
          <w:tcPr>
            <w:tcW w:w="992" w:type="dxa"/>
            <w:gridSpan w:val="2"/>
            <w:tcBorders>
              <w:left w:val="single" w:sz="4" w:space="0" w:color="000000" w:themeColor="text1"/>
              <w:right w:val="single" w:sz="4" w:space="0" w:color="000000" w:themeColor="text1"/>
            </w:tcBorders>
          </w:tcPr>
          <w:p w:rsidR="003C70D8" w:rsidRDefault="003C70D8" w:rsidP="003C70D8">
            <w:pPr>
              <w:jc w:val="both"/>
              <w:rPr>
                <w:b/>
                <w:sz w:val="16"/>
                <w:szCs w:val="16"/>
                <w:highlight w:val="green"/>
              </w:rPr>
            </w:pPr>
            <w:r>
              <w:rPr>
                <w:sz w:val="16"/>
                <w:szCs w:val="16"/>
              </w:rPr>
              <w:t>50-54</w:t>
            </w:r>
          </w:p>
        </w:tc>
        <w:tc>
          <w:tcPr>
            <w:tcW w:w="1418" w:type="dxa"/>
            <w:gridSpan w:val="3"/>
            <w:vMerge/>
          </w:tcPr>
          <w:p w:rsidR="003C70D8" w:rsidRDefault="003C70D8" w:rsidP="003C70D8">
            <w:pPr>
              <w:jc w:val="both"/>
              <w:rPr>
                <w:b/>
                <w:sz w:val="16"/>
                <w:szCs w:val="16"/>
                <w:highlight w:val="green"/>
              </w:rPr>
            </w:pPr>
          </w:p>
        </w:tc>
        <w:tc>
          <w:tcPr>
            <w:tcW w:w="3685" w:type="dxa"/>
            <w:gridSpan w:val="4"/>
            <w:tcBorders>
              <w:left w:val="single" w:sz="4" w:space="0" w:color="000000" w:themeColor="text1"/>
              <w:right w:val="single" w:sz="4" w:space="0" w:color="000000" w:themeColor="text1"/>
            </w:tcBorders>
          </w:tcPr>
          <w:p w:rsidR="003C70D8" w:rsidRDefault="003C70D8" w:rsidP="003C70D8">
            <w:pPr>
              <w:jc w:val="both"/>
              <w:rPr>
                <w:sz w:val="16"/>
                <w:szCs w:val="16"/>
                <w:lang w:val="kk-KZ"/>
              </w:rPr>
            </w:pPr>
            <w:r>
              <w:rPr>
                <w:sz w:val="16"/>
                <w:szCs w:val="16"/>
              </w:rPr>
              <w:t>Жобалықжәнешығармашылыққызмет</w:t>
            </w:r>
            <w:r>
              <w:rPr>
                <w:sz w:val="16"/>
                <w:szCs w:val="16"/>
                <w:lang w:val="kk-KZ"/>
              </w:rPr>
              <w:t>і</w:t>
            </w:r>
          </w:p>
        </w:tc>
        <w:tc>
          <w:tcPr>
            <w:tcW w:w="2268" w:type="dxa"/>
            <w:gridSpan w:val="4"/>
            <w:tcBorders>
              <w:left w:val="single" w:sz="4" w:space="0" w:color="000000" w:themeColor="text1"/>
              <w:right w:val="single" w:sz="4" w:space="0" w:color="000000" w:themeColor="text1"/>
            </w:tcBorders>
          </w:tcPr>
          <w:p w:rsidR="003C70D8" w:rsidRDefault="003C70D8" w:rsidP="003C70D8">
            <w:pPr>
              <w:jc w:val="both"/>
              <w:rPr>
                <w:color w:val="000000" w:themeColor="text1"/>
                <w:sz w:val="16"/>
                <w:szCs w:val="16"/>
                <w:lang w:val="kk-KZ"/>
              </w:rPr>
            </w:pPr>
            <w:r>
              <w:rPr>
                <w:color w:val="000000" w:themeColor="text1"/>
                <w:sz w:val="16"/>
                <w:szCs w:val="16"/>
                <w:lang w:val="kk-KZ"/>
              </w:rPr>
              <w:t>10</w:t>
            </w:r>
          </w:p>
        </w:tc>
      </w:tr>
      <w:tr w:rsidR="003C70D8" w:rsidTr="00206CA8">
        <w:trPr>
          <w:trHeight w:val="250"/>
        </w:trPr>
        <w:tc>
          <w:tcPr>
            <w:tcW w:w="851" w:type="dxa"/>
            <w:gridSpan w:val="2"/>
            <w:tcBorders>
              <w:left w:val="single" w:sz="4" w:space="0" w:color="000000" w:themeColor="text1"/>
              <w:bottom w:val="single" w:sz="4" w:space="0" w:color="auto"/>
              <w:right w:val="single" w:sz="4" w:space="0" w:color="000000" w:themeColor="text1"/>
            </w:tcBorders>
          </w:tcPr>
          <w:p w:rsidR="003C70D8" w:rsidRPr="003C70D8" w:rsidRDefault="003C70D8" w:rsidP="003C70D8">
            <w:pPr>
              <w:jc w:val="both"/>
              <w:rPr>
                <w:b/>
                <w:sz w:val="20"/>
                <w:szCs w:val="20"/>
                <w:highlight w:val="green"/>
              </w:rPr>
            </w:pPr>
            <w:r w:rsidRPr="003C70D8">
              <w:rPr>
                <w:sz w:val="20"/>
                <w:szCs w:val="20"/>
              </w:rPr>
              <w:t>FX</w:t>
            </w:r>
          </w:p>
        </w:tc>
        <w:tc>
          <w:tcPr>
            <w:tcW w:w="1276" w:type="dxa"/>
            <w:tcBorders>
              <w:left w:val="single" w:sz="4" w:space="0" w:color="000000" w:themeColor="text1"/>
              <w:bottom w:val="single" w:sz="4" w:space="0" w:color="auto"/>
              <w:right w:val="single" w:sz="4" w:space="0" w:color="000000" w:themeColor="text1"/>
            </w:tcBorders>
          </w:tcPr>
          <w:p w:rsidR="003C70D8" w:rsidRPr="003C70D8" w:rsidRDefault="003C70D8" w:rsidP="003C70D8">
            <w:pPr>
              <w:jc w:val="both"/>
              <w:rPr>
                <w:b/>
                <w:sz w:val="20"/>
                <w:szCs w:val="20"/>
                <w:highlight w:val="green"/>
              </w:rPr>
            </w:pPr>
            <w:r w:rsidRPr="003C70D8">
              <w:rPr>
                <w:sz w:val="20"/>
                <w:szCs w:val="20"/>
              </w:rPr>
              <w:t>0,5</w:t>
            </w:r>
          </w:p>
        </w:tc>
        <w:tc>
          <w:tcPr>
            <w:tcW w:w="992" w:type="dxa"/>
            <w:gridSpan w:val="2"/>
            <w:tcBorders>
              <w:left w:val="single" w:sz="4" w:space="0" w:color="000000" w:themeColor="text1"/>
              <w:bottom w:val="single" w:sz="4" w:space="0" w:color="auto"/>
              <w:right w:val="single" w:sz="4" w:space="0" w:color="000000" w:themeColor="text1"/>
            </w:tcBorders>
          </w:tcPr>
          <w:p w:rsidR="003C70D8" w:rsidRPr="003C70D8" w:rsidRDefault="003C70D8" w:rsidP="003C70D8">
            <w:pPr>
              <w:jc w:val="both"/>
              <w:rPr>
                <w:b/>
                <w:sz w:val="20"/>
                <w:szCs w:val="20"/>
                <w:highlight w:val="green"/>
              </w:rPr>
            </w:pPr>
            <w:r w:rsidRPr="003C70D8">
              <w:rPr>
                <w:sz w:val="20"/>
                <w:szCs w:val="20"/>
              </w:rPr>
              <w:t>25-49</w:t>
            </w:r>
          </w:p>
        </w:tc>
        <w:tc>
          <w:tcPr>
            <w:tcW w:w="1418" w:type="dxa"/>
            <w:gridSpan w:val="3"/>
            <w:vMerge w:val="restart"/>
            <w:tcBorders>
              <w:left w:val="single" w:sz="4" w:space="0" w:color="000000" w:themeColor="text1"/>
              <w:bottom w:val="single" w:sz="4" w:space="0" w:color="auto"/>
              <w:right w:val="single" w:sz="4" w:space="0" w:color="000000" w:themeColor="text1"/>
            </w:tcBorders>
          </w:tcPr>
          <w:p w:rsidR="003C70D8" w:rsidRDefault="003C70D8" w:rsidP="003C70D8">
            <w:pPr>
              <w:jc w:val="both"/>
              <w:rPr>
                <w:sz w:val="16"/>
                <w:szCs w:val="16"/>
                <w:lang w:val="kk-KZ"/>
              </w:rPr>
            </w:pPr>
            <w:r>
              <w:rPr>
                <w:sz w:val="16"/>
                <w:szCs w:val="16"/>
                <w:lang w:val="kk-KZ"/>
              </w:rPr>
              <w:t xml:space="preserve">Қанағаттанарлықсыз </w:t>
            </w:r>
          </w:p>
        </w:tc>
        <w:tc>
          <w:tcPr>
            <w:tcW w:w="3685" w:type="dxa"/>
            <w:gridSpan w:val="4"/>
            <w:tcBorders>
              <w:left w:val="single" w:sz="4" w:space="0" w:color="000000" w:themeColor="text1"/>
              <w:bottom w:val="single" w:sz="4" w:space="0" w:color="auto"/>
              <w:right w:val="single" w:sz="4" w:space="0" w:color="000000" w:themeColor="text1"/>
            </w:tcBorders>
          </w:tcPr>
          <w:p w:rsidR="003C70D8" w:rsidRDefault="003C70D8" w:rsidP="003C70D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4"/>
            <w:tcBorders>
              <w:left w:val="single" w:sz="4" w:space="0" w:color="000000" w:themeColor="text1"/>
              <w:bottom w:val="single" w:sz="4" w:space="0" w:color="auto"/>
              <w:right w:val="single" w:sz="4" w:space="0" w:color="000000" w:themeColor="text1"/>
            </w:tcBorders>
          </w:tcPr>
          <w:p w:rsidR="003C70D8" w:rsidRDefault="003C70D8" w:rsidP="003C70D8">
            <w:pPr>
              <w:jc w:val="both"/>
              <w:rPr>
                <w:sz w:val="16"/>
                <w:szCs w:val="16"/>
              </w:rPr>
            </w:pPr>
            <w:r>
              <w:rPr>
                <w:sz w:val="16"/>
                <w:szCs w:val="16"/>
              </w:rPr>
              <w:t>40</w:t>
            </w:r>
          </w:p>
        </w:tc>
      </w:tr>
      <w:tr w:rsidR="003C70D8" w:rsidTr="00206CA8">
        <w:trPr>
          <w:trHeight w:val="146"/>
        </w:trPr>
        <w:tc>
          <w:tcPr>
            <w:tcW w:w="851" w:type="dxa"/>
            <w:gridSpan w:val="2"/>
            <w:tcBorders>
              <w:top w:val="single" w:sz="4" w:space="0" w:color="auto"/>
              <w:left w:val="single" w:sz="4" w:space="0" w:color="auto"/>
              <w:bottom w:val="single" w:sz="4" w:space="0" w:color="auto"/>
              <w:right w:val="single" w:sz="4" w:space="0" w:color="auto"/>
            </w:tcBorders>
          </w:tcPr>
          <w:p w:rsidR="003C70D8" w:rsidRPr="003C70D8" w:rsidRDefault="003C70D8" w:rsidP="003C70D8">
            <w:pPr>
              <w:rPr>
                <w:sz w:val="20"/>
                <w:szCs w:val="20"/>
                <w:highlight w:val="green"/>
              </w:rPr>
            </w:pPr>
            <w:r w:rsidRPr="003C70D8">
              <w:rPr>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3C70D8" w:rsidRPr="003C70D8" w:rsidRDefault="003C70D8" w:rsidP="003C70D8">
            <w:pPr>
              <w:rPr>
                <w:sz w:val="20"/>
                <w:szCs w:val="20"/>
                <w:highlight w:val="green"/>
              </w:rPr>
            </w:pPr>
            <w:r w:rsidRPr="003C70D8">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3C70D8" w:rsidRPr="003C70D8" w:rsidRDefault="003C70D8" w:rsidP="003C70D8">
            <w:pPr>
              <w:rPr>
                <w:sz w:val="20"/>
                <w:szCs w:val="20"/>
                <w:highlight w:val="green"/>
              </w:rPr>
            </w:pPr>
            <w:r w:rsidRPr="003C70D8">
              <w:rPr>
                <w:sz w:val="20"/>
                <w:szCs w:val="20"/>
              </w:rPr>
              <w:t>0-24</w:t>
            </w:r>
          </w:p>
        </w:tc>
        <w:tc>
          <w:tcPr>
            <w:tcW w:w="1418" w:type="dxa"/>
            <w:gridSpan w:val="3"/>
            <w:vMerge/>
          </w:tcPr>
          <w:p w:rsidR="003C70D8" w:rsidRDefault="003C70D8" w:rsidP="003C70D8">
            <w:pPr>
              <w:rPr>
                <w:sz w:val="16"/>
                <w:szCs w:val="16"/>
                <w:highlight w:val="green"/>
              </w:rPr>
            </w:pPr>
          </w:p>
        </w:tc>
        <w:tc>
          <w:tcPr>
            <w:tcW w:w="3685" w:type="dxa"/>
            <w:gridSpan w:val="4"/>
            <w:tcBorders>
              <w:top w:val="single" w:sz="4" w:space="0" w:color="auto"/>
              <w:left w:val="single" w:sz="4" w:space="0" w:color="auto"/>
              <w:bottom w:val="single" w:sz="4" w:space="0" w:color="auto"/>
              <w:right w:val="single" w:sz="4" w:space="0" w:color="auto"/>
            </w:tcBorders>
          </w:tcPr>
          <w:p w:rsidR="003C70D8" w:rsidRDefault="003C70D8" w:rsidP="003C70D8">
            <w:pPr>
              <w:rPr>
                <w:sz w:val="16"/>
                <w:szCs w:val="16"/>
              </w:rPr>
            </w:pPr>
            <w:r>
              <w:rPr>
                <w:sz w:val="16"/>
                <w:szCs w:val="16"/>
                <w:lang w:val="kk-KZ"/>
              </w:rPr>
              <w:t>ЖИЫНТЫҒЫ</w:t>
            </w:r>
          </w:p>
        </w:tc>
        <w:tc>
          <w:tcPr>
            <w:tcW w:w="2268" w:type="dxa"/>
            <w:gridSpan w:val="4"/>
            <w:tcBorders>
              <w:top w:val="single" w:sz="4" w:space="0" w:color="auto"/>
              <w:left w:val="single" w:sz="4" w:space="0" w:color="auto"/>
              <w:bottom w:val="single" w:sz="4" w:space="0" w:color="auto"/>
              <w:right w:val="single" w:sz="4" w:space="0" w:color="auto"/>
            </w:tcBorders>
          </w:tcPr>
          <w:p w:rsidR="003C70D8" w:rsidRDefault="003C70D8" w:rsidP="003C70D8">
            <w:pPr>
              <w:rPr>
                <w:sz w:val="16"/>
                <w:szCs w:val="16"/>
              </w:rPr>
            </w:pPr>
            <w:r>
              <w:rPr>
                <w:sz w:val="16"/>
                <w:szCs w:val="16"/>
              </w:rPr>
              <w:t xml:space="preserve">100 </w:t>
            </w:r>
          </w:p>
        </w:tc>
      </w:tr>
      <w:tr w:rsidR="003C70D8" w:rsidTr="00206CA8">
        <w:trPr>
          <w:trHeight w:val="58"/>
        </w:trPr>
        <w:tc>
          <w:tcPr>
            <w:tcW w:w="10490" w:type="dxa"/>
            <w:gridSpan w:val="1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70D8" w:rsidRDefault="003C70D8" w:rsidP="003C70D8">
            <w:pPr>
              <w:tabs>
                <w:tab w:val="left" w:pos="1276"/>
              </w:tabs>
              <w:jc w:val="center"/>
              <w:rPr>
                <w:b/>
                <w:sz w:val="8"/>
                <w:szCs w:val="8"/>
              </w:rPr>
            </w:pPr>
          </w:p>
          <w:p w:rsidR="003C70D8" w:rsidRDefault="003C70D8" w:rsidP="003C70D8">
            <w:pPr>
              <w:jc w:val="center"/>
              <w:rPr>
                <w:b/>
                <w:bCs/>
                <w:sz w:val="20"/>
                <w:szCs w:val="20"/>
              </w:rPr>
            </w:pPr>
            <w:r>
              <w:rPr>
                <w:b/>
                <w:bCs/>
                <w:sz w:val="20"/>
                <w:szCs w:val="20"/>
              </w:rPr>
              <w:t>Оқукурсыныңмазмұныніскеасырукүнтізбесі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әдістері.</w:t>
            </w:r>
          </w:p>
          <w:p w:rsidR="003C70D8" w:rsidRDefault="003C70D8" w:rsidP="003C70D8">
            <w:pPr>
              <w:jc w:val="center"/>
              <w:rPr>
                <w:b/>
                <w:sz w:val="8"/>
                <w:szCs w:val="8"/>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b/>
                <w:sz w:val="20"/>
                <w:szCs w:val="20"/>
              </w:rPr>
            </w:pPr>
            <w:r>
              <w:rPr>
                <w:b/>
                <w:sz w:val="20"/>
                <w:szCs w:val="20"/>
                <w:lang w:val="kk-KZ"/>
              </w:rPr>
              <w:t>Апта</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b/>
                <w:sz w:val="20"/>
                <w:szCs w:val="20"/>
                <w:lang w:val="kk-KZ"/>
              </w:rPr>
            </w:pPr>
            <w:r>
              <w:rPr>
                <w:b/>
                <w:sz w:val="20"/>
                <w:szCs w:val="20"/>
                <w:lang w:val="kk-KZ"/>
              </w:rPr>
              <w:t>Тақырып атауы</w:t>
            </w:r>
          </w:p>
        </w:tc>
        <w:tc>
          <w:tcPr>
            <w:tcW w:w="851" w:type="dxa"/>
            <w:gridSpan w:val="2"/>
            <w:tcBorders>
              <w:top w:val="single" w:sz="4" w:space="0" w:color="000000"/>
              <w:left w:val="single" w:sz="4" w:space="0" w:color="auto"/>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b/>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tabs>
                <w:tab w:val="left" w:pos="1276"/>
              </w:tabs>
              <w:ind w:left="-68" w:firstLine="26"/>
              <w:rPr>
                <w:b/>
                <w:sz w:val="20"/>
                <w:szCs w:val="20"/>
              </w:rPr>
            </w:pPr>
            <w:r>
              <w:rPr>
                <w:b/>
                <w:sz w:val="20"/>
                <w:szCs w:val="20"/>
              </w:rPr>
              <w:t>Макс.</w:t>
            </w:r>
          </w:p>
          <w:p w:rsidR="003C70D8" w:rsidRDefault="003C70D8" w:rsidP="003C70D8">
            <w:pPr>
              <w:jc w:val="center"/>
              <w:rPr>
                <w:sz w:val="20"/>
                <w:szCs w:val="20"/>
              </w:rPr>
            </w:pPr>
            <w:r>
              <w:rPr>
                <w:b/>
                <w:sz w:val="20"/>
                <w:szCs w:val="20"/>
                <w:lang w:val="kk-KZ"/>
              </w:rPr>
              <w:t>б</w:t>
            </w:r>
            <w:proofErr w:type="spellStart"/>
            <w:r>
              <w:rPr>
                <w:b/>
                <w:sz w:val="20"/>
                <w:szCs w:val="20"/>
              </w:rPr>
              <w:t>алл</w:t>
            </w:r>
            <w:proofErr w:type="spellEnd"/>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3C70D8" w:rsidRDefault="00700396" w:rsidP="003C70D8">
            <w:pPr>
              <w:tabs>
                <w:tab w:val="left" w:pos="1276"/>
              </w:tabs>
              <w:ind w:left="-68" w:firstLine="26"/>
              <w:jc w:val="center"/>
              <w:rPr>
                <w:b/>
                <w:sz w:val="20"/>
                <w:szCs w:val="20"/>
              </w:rPr>
            </w:pPr>
            <w:r>
              <w:rPr>
                <w:b/>
                <w:sz w:val="20"/>
                <w:szCs w:val="20"/>
                <w:lang w:val="kk-KZ"/>
              </w:rPr>
              <w:t xml:space="preserve">1 </w:t>
            </w:r>
            <w:r>
              <w:rPr>
                <w:b/>
                <w:sz w:val="20"/>
                <w:szCs w:val="20"/>
              </w:rPr>
              <w:t>модуль</w:t>
            </w:r>
            <w:r w:rsidR="003C70D8">
              <w:rPr>
                <w:b/>
                <w:sz w:val="20"/>
                <w:szCs w:val="20"/>
              </w:rPr>
              <w:t xml:space="preserve">. </w:t>
            </w:r>
            <w:r w:rsidR="003C70D8">
              <w:rPr>
                <w:b/>
                <w:sz w:val="20"/>
                <w:szCs w:val="20"/>
                <w:lang w:val="kk-KZ"/>
              </w:rPr>
              <w:t>Э</w:t>
            </w:r>
            <w:proofErr w:type="spellStart"/>
            <w:r w:rsidR="003C70D8">
              <w:rPr>
                <w:b/>
                <w:sz w:val="20"/>
                <w:szCs w:val="20"/>
              </w:rPr>
              <w:t>ндокрин</w:t>
            </w:r>
            <w:proofErr w:type="spellEnd"/>
            <w:r w:rsidR="003C70D8">
              <w:rPr>
                <w:b/>
                <w:sz w:val="20"/>
                <w:szCs w:val="20"/>
                <w:lang w:val="kk-KZ"/>
              </w:rPr>
              <w:t>дік жүесінің жалпы сипаттамасы</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tabs>
                <w:tab w:val="left" w:pos="1276"/>
              </w:tabs>
              <w:jc w:val="center"/>
              <w:rPr>
                <w:sz w:val="20"/>
                <w:szCs w:val="20"/>
                <w:lang w:val="kk-KZ"/>
              </w:rPr>
            </w:pPr>
          </w:p>
          <w:p w:rsidR="003C70D8" w:rsidRDefault="003C70D8" w:rsidP="003C70D8">
            <w:pPr>
              <w:tabs>
                <w:tab w:val="left" w:pos="1276"/>
              </w:tabs>
              <w:jc w:val="center"/>
              <w:rPr>
                <w:sz w:val="20"/>
                <w:szCs w:val="20"/>
                <w:lang w:val="kk-KZ"/>
              </w:rPr>
            </w:pPr>
            <w:r>
              <w:rPr>
                <w:sz w:val="20"/>
                <w:szCs w:val="20"/>
                <w:lang w:val="kk-KZ"/>
              </w:rPr>
              <w:t>1</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FF236B">
              <w:rPr>
                <w:bCs/>
                <w:sz w:val="20"/>
                <w:szCs w:val="20"/>
                <w:lang w:val="kk-KZ"/>
              </w:rPr>
              <w:t>Э</w:t>
            </w:r>
            <w:r>
              <w:rPr>
                <w:bCs/>
                <w:sz w:val="20"/>
                <w:szCs w:val="20"/>
                <w:lang w:val="kk-KZ"/>
              </w:rPr>
              <w:t>ндокриндік жүйенің жалпы сипаттамасы</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3C70D8" w:rsidRDefault="003C70D8" w:rsidP="003C70D8">
            <w:pPr>
              <w:tabs>
                <w:tab w:val="left" w:pos="1276"/>
              </w:tabs>
              <w:jc w:val="center"/>
              <w:rPr>
                <w:sz w:val="20"/>
                <w:szCs w:val="20"/>
                <w:lang w:val="kk-KZ"/>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tabs>
                <w:tab w:val="left" w:pos="1276"/>
              </w:tabs>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tabs>
                <w:tab w:val="left" w:pos="1276"/>
              </w:tabs>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3C70D8">
              <w:rPr>
                <w:sz w:val="20"/>
                <w:szCs w:val="20"/>
                <w:lang w:val="kk-KZ"/>
              </w:rPr>
              <w:t>Эндокриндік бездерді зерттеу әдістері</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3C70D8" w:rsidRDefault="003C70D8" w:rsidP="003C70D8">
            <w:pPr>
              <w:tabs>
                <w:tab w:val="left" w:pos="1276"/>
              </w:tabs>
              <w:jc w:val="center"/>
              <w:rPr>
                <w:sz w:val="20"/>
                <w:szCs w:val="20"/>
                <w:lang w:val="kk-KZ"/>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tabs>
                <w:tab w:val="left" w:pos="1276"/>
              </w:tabs>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9"/>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r>
              <w:rPr>
                <w:sz w:val="20"/>
                <w:szCs w:val="20"/>
                <w:lang w:val="kk-KZ"/>
              </w:rPr>
              <w:t>2</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FF236B" w:rsidRDefault="003C70D8" w:rsidP="003C70D8">
            <w:pPr>
              <w:pStyle w:val="HTML"/>
              <w:shd w:val="clear" w:color="auto" w:fill="F8F9FA"/>
              <w:rPr>
                <w:rFonts w:ascii="Times New Roman" w:hAnsi="Times New Roman" w:cs="Times New Roman"/>
                <w:b/>
                <w:bCs/>
                <w:lang w:val="kk-KZ" w:eastAsia="ar-SA"/>
              </w:rPr>
            </w:pPr>
            <w:r w:rsidRPr="00FF236B">
              <w:rPr>
                <w:rFonts w:ascii="Times New Roman" w:hAnsi="Times New Roman" w:cs="Times New Roman"/>
                <w:b/>
                <w:bCs/>
                <w:lang w:val="kk-KZ" w:eastAsia="ar-SA"/>
              </w:rPr>
              <w:t xml:space="preserve">Д. </w:t>
            </w:r>
            <w:r w:rsidR="00FF236B">
              <w:rPr>
                <w:rStyle w:val="y2iqfc"/>
                <w:rFonts w:ascii="Times New Roman" w:hAnsi="Times New Roman" w:cs="Times New Roman"/>
                <w:color w:val="202124"/>
                <w:lang w:val="kk-KZ"/>
              </w:rPr>
              <w:t>Гормондар туралы қазіргі түсініктер. Гормондардың қызметі, қасиеттері.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3C70D8">
              <w:rPr>
                <w:sz w:val="20"/>
                <w:szCs w:val="20"/>
                <w:lang w:val="kk-KZ"/>
              </w:rPr>
              <w:t>Эндокриндік бездердің топографиясы мен анатомиялық сипаттамасы.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rPr>
            </w:pPr>
            <w:r>
              <w:rPr>
                <w:b/>
                <w:sz w:val="20"/>
                <w:szCs w:val="20"/>
                <w:shd w:val="clear" w:color="auto" w:fill="FFFFFF"/>
                <w:lang w:val="kk-KZ"/>
              </w:rPr>
              <w:t>СОӨЖ 1. СӨЖ 1  орындау бойынша консультация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3</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HTML"/>
              <w:shd w:val="clear" w:color="auto" w:fill="F8F9FA"/>
              <w:rPr>
                <w:rFonts w:ascii="Times New Roman" w:hAnsi="Times New Roman" w:cs="Times New Roman"/>
                <w:b/>
                <w:bCs/>
                <w:lang w:val="kk-KZ" w:eastAsia="ar-SA"/>
              </w:rPr>
            </w:pPr>
            <w:r>
              <w:rPr>
                <w:rFonts w:ascii="Times New Roman" w:hAnsi="Times New Roman" w:cs="Times New Roman"/>
                <w:b/>
                <w:bCs/>
                <w:lang w:val="kk-KZ" w:eastAsia="ar-SA"/>
              </w:rPr>
              <w:t>Д.</w:t>
            </w:r>
            <w:r w:rsidR="00FF236B" w:rsidRPr="00FF236B">
              <w:rPr>
                <w:rFonts w:ascii="Times New Roman" w:hAnsi="Times New Roman" w:cs="Times New Roman"/>
                <w:bCs/>
                <w:lang w:val="kk-KZ"/>
              </w:rPr>
              <w:t>Гормондардың әсер ету механизмдері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D41182">
              <w:rPr>
                <w:bCs/>
                <w:sz w:val="20"/>
                <w:szCs w:val="20"/>
              </w:rPr>
              <w:t>Гормон</w:t>
            </w:r>
            <w:r w:rsidR="00D41182">
              <w:rPr>
                <w:bCs/>
                <w:sz w:val="20"/>
                <w:szCs w:val="20"/>
                <w:lang w:val="kk-KZ"/>
              </w:rPr>
              <w:t>дар</w:t>
            </w:r>
            <w:r w:rsidR="00D41182">
              <w:rPr>
                <w:bCs/>
                <w:sz w:val="20"/>
                <w:szCs w:val="20"/>
              </w:rPr>
              <w:t xml:space="preserve">, </w:t>
            </w:r>
            <w:proofErr w:type="spellStart"/>
            <w:r w:rsidR="00D41182">
              <w:rPr>
                <w:bCs/>
                <w:sz w:val="20"/>
                <w:szCs w:val="20"/>
              </w:rPr>
              <w:t>гормонал</w:t>
            </w:r>
            <w:proofErr w:type="spellEnd"/>
            <w:r w:rsidR="00D41182">
              <w:rPr>
                <w:bCs/>
                <w:sz w:val="20"/>
                <w:szCs w:val="20"/>
                <w:lang w:val="kk-KZ"/>
              </w:rPr>
              <w:t>ды</w:t>
            </w:r>
            <w:r w:rsidR="00D41182">
              <w:rPr>
                <w:bCs/>
                <w:sz w:val="20"/>
                <w:szCs w:val="20"/>
              </w:rPr>
              <w:t xml:space="preserve"> препарат</w:t>
            </w:r>
            <w:r w:rsidR="00D41182">
              <w:rPr>
                <w:bCs/>
                <w:sz w:val="20"/>
                <w:szCs w:val="20"/>
                <w:lang w:val="kk-KZ"/>
              </w:rPr>
              <w:t>тар және олардың практикалық маңыздылығы</w:t>
            </w:r>
            <w:r w:rsidR="003C70D8">
              <w:rPr>
                <w:sz w:val="20"/>
                <w:szCs w:val="20"/>
                <w:lang w:val="kk-KZ"/>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p>
          <w:p w:rsidR="003C70D8" w:rsidRDefault="003C70D8" w:rsidP="003C70D8">
            <w:pPr>
              <w:jc w:val="center"/>
              <w:rPr>
                <w:sz w:val="20"/>
                <w:szCs w:val="20"/>
                <w:lang w:val="kk-KZ"/>
              </w:rPr>
            </w:pPr>
            <w:r>
              <w:rPr>
                <w:sz w:val="20"/>
                <w:szCs w:val="20"/>
                <w:lang w:val="kk-KZ"/>
              </w:rPr>
              <w:t>4</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D41182">
              <w:rPr>
                <w:bCs/>
                <w:sz w:val="20"/>
                <w:szCs w:val="20"/>
                <w:lang w:val="kk-KZ"/>
              </w:rPr>
              <w:t>Гипоталамус-аденогипофиз жүйесі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3C70D8">
              <w:rPr>
                <w:rStyle w:val="y2iqfc"/>
                <w:color w:val="202124"/>
                <w:sz w:val="20"/>
                <w:szCs w:val="20"/>
                <w:lang w:val="kk-KZ"/>
              </w:rPr>
              <w:t>Гормондардың әсер ету механизмдері бойынша ситуациялық тапсырмаларды талдау</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tabs>
                <w:tab w:val="center" w:pos="246"/>
              </w:tabs>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8E4BF8">
            <w:pPr>
              <w:jc w:val="both"/>
              <w:rPr>
                <w:b/>
                <w:bCs/>
                <w:sz w:val="20"/>
                <w:szCs w:val="20"/>
                <w:lang w:val="kk-KZ"/>
              </w:rPr>
            </w:pPr>
            <w:r>
              <w:rPr>
                <w:b/>
                <w:sz w:val="20"/>
                <w:szCs w:val="20"/>
                <w:shd w:val="clear" w:color="auto" w:fill="FFFFFF"/>
                <w:lang w:val="kk-KZ"/>
              </w:rPr>
              <w:t xml:space="preserve">СОӨЖ 2. </w:t>
            </w:r>
            <w:r>
              <w:rPr>
                <w:bCs/>
                <w:sz w:val="20"/>
                <w:szCs w:val="20"/>
                <w:lang w:val="kk-KZ"/>
              </w:rPr>
              <w:t>СӨЖ 1 қабылдау</w:t>
            </w:r>
            <w:r>
              <w:rPr>
                <w:b/>
                <w:bCs/>
                <w:sz w:val="20"/>
                <w:szCs w:val="20"/>
                <w:lang w:val="kk-KZ"/>
              </w:rPr>
              <w:t xml:space="preserve"> - </w:t>
            </w:r>
            <w:r w:rsidR="008E4BF8">
              <w:rPr>
                <w:sz w:val="20"/>
                <w:szCs w:val="20"/>
                <w:lang w:val="kk-KZ"/>
              </w:rPr>
              <w:t>Э</w:t>
            </w:r>
            <w:r w:rsidR="008E4BF8" w:rsidRPr="008E4BF8">
              <w:rPr>
                <w:bCs/>
                <w:sz w:val="20"/>
                <w:szCs w:val="20"/>
                <w:lang w:val="kk-KZ"/>
              </w:rPr>
              <w:t>ндокриндік бездер мен олардың гормондарының жалпы сипаттамасы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tabs>
                <w:tab w:val="center" w:pos="246"/>
              </w:tabs>
              <w:jc w:val="center"/>
              <w:rPr>
                <w:sz w:val="20"/>
                <w:szCs w:val="20"/>
                <w:lang w:val="kk-KZ"/>
              </w:rPr>
            </w:pPr>
            <w:r>
              <w:rPr>
                <w:sz w:val="20"/>
                <w:szCs w:val="20"/>
                <w:lang w:val="en-US"/>
              </w:rPr>
              <w:t>2</w:t>
            </w:r>
            <w:r w:rsidR="00206CA8">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5</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D41182">
              <w:rPr>
                <w:sz w:val="20"/>
                <w:szCs w:val="20"/>
                <w:lang w:val="kk-KZ"/>
              </w:rPr>
              <w:t>Гипоталамус-нейрогипофиз жүйесі.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D41182" w:rsidRPr="00BB38EC">
              <w:rPr>
                <w:sz w:val="20"/>
                <w:szCs w:val="20"/>
                <w:lang w:val="kk-KZ"/>
              </w:rPr>
              <w:t>Гипофиз</w:t>
            </w:r>
            <w:r w:rsidR="00D41182">
              <w:rPr>
                <w:sz w:val="20"/>
                <w:szCs w:val="20"/>
                <w:lang w:val="kk-KZ"/>
              </w:rPr>
              <w:t>дің құрылысы мен қызметі. А</w:t>
            </w:r>
            <w:r w:rsidR="00D41182" w:rsidRPr="00BB38EC">
              <w:rPr>
                <w:sz w:val="20"/>
                <w:szCs w:val="20"/>
                <w:lang w:val="kk-KZ"/>
              </w:rPr>
              <w:t>деногипофиздің гормондары</w:t>
            </w:r>
            <w:r w:rsidR="00D41182">
              <w:rPr>
                <w:sz w:val="20"/>
                <w:szCs w:val="20"/>
                <w:lang w:val="kk-KZ"/>
              </w:rPr>
              <w:t>ның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jc w:val="center"/>
              <w:rPr>
                <w:sz w:val="20"/>
                <w:szCs w:val="20"/>
                <w:lang w:val="kk-KZ"/>
              </w:rPr>
            </w:pPr>
            <w:r>
              <w:rPr>
                <w:sz w:val="20"/>
                <w:szCs w:val="20"/>
                <w:lang w:val="en-US"/>
              </w:rPr>
              <w:t>5</w:t>
            </w:r>
          </w:p>
        </w:tc>
      </w:tr>
      <w:tr w:rsidR="00700396"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0490" w:type="dxa"/>
            <w:gridSpan w:val="16"/>
            <w:tcBorders>
              <w:left w:val="single" w:sz="4" w:space="0" w:color="000000"/>
              <w:right w:val="single" w:sz="4" w:space="0" w:color="000000"/>
            </w:tcBorders>
            <w:shd w:val="clear" w:color="auto" w:fill="auto"/>
          </w:tcPr>
          <w:p w:rsidR="00700396" w:rsidRPr="00700396" w:rsidRDefault="00700396" w:rsidP="003C70D8">
            <w:pPr>
              <w:jc w:val="center"/>
              <w:rPr>
                <w:sz w:val="20"/>
                <w:szCs w:val="20"/>
              </w:rPr>
            </w:pPr>
            <w:r w:rsidRPr="00700396">
              <w:rPr>
                <w:b/>
                <w:bCs/>
                <w:sz w:val="20"/>
                <w:szCs w:val="20"/>
                <w:lang w:val="kk-KZ"/>
              </w:rPr>
              <w:t xml:space="preserve">2 </w:t>
            </w:r>
            <w:r>
              <w:rPr>
                <w:b/>
                <w:bCs/>
                <w:sz w:val="20"/>
                <w:szCs w:val="20"/>
                <w:lang w:val="kk-KZ"/>
              </w:rPr>
              <w:t>м</w:t>
            </w:r>
            <w:r w:rsidRPr="00700396">
              <w:rPr>
                <w:b/>
                <w:bCs/>
                <w:sz w:val="20"/>
                <w:szCs w:val="20"/>
                <w:lang w:val="kk-KZ"/>
              </w:rPr>
              <w:t>одуль</w:t>
            </w:r>
            <w:r>
              <w:rPr>
                <w:b/>
                <w:bCs/>
                <w:sz w:val="20"/>
                <w:szCs w:val="20"/>
                <w:lang w:val="kk-KZ"/>
              </w:rPr>
              <w:t>.</w:t>
            </w:r>
            <w:r w:rsidRPr="00700396">
              <w:rPr>
                <w:b/>
                <w:bCs/>
                <w:sz w:val="20"/>
                <w:szCs w:val="20"/>
                <w:lang w:val="kk-KZ"/>
              </w:rPr>
              <w:t xml:space="preserve"> Аденогипофиздің бақылаунда болатын эндокриндік бездер</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8"/>
          <w:jc w:val="center"/>
        </w:trPr>
        <w:tc>
          <w:tcPr>
            <w:tcW w:w="709" w:type="dxa"/>
            <w:vMerge w:val="restart"/>
            <w:tcBorders>
              <w:top w:val="single" w:sz="4" w:space="0" w:color="000000"/>
              <w:left w:val="single" w:sz="4" w:space="0" w:color="000000"/>
              <w:right w:val="single" w:sz="4" w:space="0" w:color="auto"/>
            </w:tcBorders>
            <w:shd w:val="clear" w:color="auto" w:fill="auto"/>
          </w:tcPr>
          <w:p w:rsidR="003C70D8" w:rsidRDefault="003C70D8" w:rsidP="003C70D8">
            <w:pPr>
              <w:jc w:val="center"/>
              <w:rPr>
                <w:sz w:val="20"/>
                <w:szCs w:val="20"/>
                <w:lang w:val="kk-KZ"/>
              </w:rPr>
            </w:pPr>
            <w:r>
              <w:rPr>
                <w:sz w:val="20"/>
                <w:szCs w:val="20"/>
                <w:lang w:val="kk-KZ"/>
              </w:rPr>
              <w:t>6</w:t>
            </w:r>
          </w:p>
        </w:tc>
        <w:tc>
          <w:tcPr>
            <w:tcW w:w="8080" w:type="dxa"/>
            <w:gridSpan w:val="12"/>
            <w:tcBorders>
              <w:top w:val="single" w:sz="4" w:space="0" w:color="000000"/>
              <w:left w:val="single" w:sz="4" w:space="0" w:color="auto"/>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700396">
              <w:rPr>
                <w:bCs/>
                <w:sz w:val="20"/>
                <w:szCs w:val="20"/>
                <w:lang w:val="kk-KZ"/>
              </w:rPr>
              <w:t>Қалқанша без және оның гормондарының физиологиялық әсерлері</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3C70D8" w:rsidRDefault="003C70D8" w:rsidP="003C70D8">
            <w:pPr>
              <w:jc w:val="center"/>
              <w:rPr>
                <w:sz w:val="20"/>
                <w:szCs w:val="20"/>
                <w:lang w:val="kk-KZ"/>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auto"/>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auto"/>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D41182" w:rsidRPr="00D41182">
              <w:rPr>
                <w:sz w:val="20"/>
                <w:szCs w:val="20"/>
                <w:lang w:val="kk-KZ"/>
              </w:rPr>
              <w:t xml:space="preserve">Гипоталамус-гипофиз </w:t>
            </w:r>
            <w:r w:rsidR="00700396">
              <w:rPr>
                <w:sz w:val="20"/>
                <w:szCs w:val="20"/>
                <w:lang w:val="kk-KZ"/>
              </w:rPr>
              <w:t xml:space="preserve">жүйесінің </w:t>
            </w:r>
            <w:r w:rsidR="00D41182" w:rsidRPr="00D41182">
              <w:rPr>
                <w:sz w:val="20"/>
                <w:szCs w:val="20"/>
                <w:lang w:val="kk-KZ"/>
              </w:rPr>
              <w:t>пато</w:t>
            </w:r>
            <w:r w:rsidR="00700396">
              <w:rPr>
                <w:sz w:val="20"/>
                <w:szCs w:val="20"/>
                <w:lang w:val="kk-KZ"/>
              </w:rPr>
              <w:t xml:space="preserve">физиологиясы </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3C70D8" w:rsidRDefault="003C70D8" w:rsidP="003C70D8">
            <w:pPr>
              <w:jc w:val="center"/>
              <w:rPr>
                <w:sz w:val="20"/>
                <w:szCs w:val="20"/>
                <w:lang w:val="kk-KZ"/>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4"/>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p>
          <w:p w:rsidR="003C70D8" w:rsidRDefault="003C70D8" w:rsidP="003C70D8">
            <w:pPr>
              <w:jc w:val="center"/>
              <w:rPr>
                <w:sz w:val="20"/>
                <w:szCs w:val="20"/>
                <w:lang w:val="kk-KZ"/>
              </w:rPr>
            </w:pPr>
          </w:p>
          <w:p w:rsidR="003C70D8" w:rsidRDefault="003C70D8" w:rsidP="003C70D8">
            <w:pPr>
              <w:jc w:val="center"/>
              <w:rPr>
                <w:sz w:val="20"/>
                <w:szCs w:val="20"/>
                <w:lang w:val="kk-KZ"/>
              </w:rPr>
            </w:pPr>
            <w:r>
              <w:rPr>
                <w:sz w:val="20"/>
                <w:szCs w:val="20"/>
              </w:rPr>
              <w:t>7</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700396">
              <w:rPr>
                <w:sz w:val="20"/>
                <w:szCs w:val="20"/>
                <w:lang w:val="kk-KZ"/>
              </w:rPr>
              <w:t>Бүйрек үсті безінің қыртысы және кортикостероидтар</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3C70D8" w:rsidRDefault="003C70D8" w:rsidP="003C70D8">
            <w:pPr>
              <w:jc w:val="center"/>
              <w:rPr>
                <w:sz w:val="20"/>
                <w:szCs w:val="20"/>
                <w:lang w:val="kk-KZ"/>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700396" w:rsidRDefault="00FF236B" w:rsidP="003C70D8">
            <w:pPr>
              <w:pStyle w:val="HTML"/>
              <w:shd w:val="clear" w:color="auto" w:fill="F8F9FA"/>
              <w:jc w:val="both"/>
              <w:rPr>
                <w:b/>
                <w:bCs/>
                <w:lang w:val="kk-KZ"/>
              </w:rPr>
            </w:pPr>
            <w:r>
              <w:rPr>
                <w:rFonts w:ascii="Times New Roman" w:hAnsi="Times New Roman" w:cs="Times New Roman"/>
                <w:b/>
                <w:bCs/>
              </w:rPr>
              <w:t>Семинар</w:t>
            </w:r>
            <w:r w:rsidR="00700396">
              <w:rPr>
                <w:rFonts w:ascii="Times New Roman" w:hAnsi="Times New Roman" w:cs="Times New Roman"/>
                <w:b/>
                <w:bCs/>
                <w:lang w:val="kk-KZ"/>
              </w:rPr>
              <w:t xml:space="preserve">. </w:t>
            </w:r>
            <w:r w:rsidR="00700396" w:rsidRPr="00700396">
              <w:rPr>
                <w:rFonts w:ascii="Times New Roman" w:hAnsi="Times New Roman" w:cs="Times New Roman"/>
                <w:lang w:val="kk-KZ"/>
              </w:rPr>
              <w:t>Т3 және Т4 гормондардың физиологиялық әсерлері мен практикалық маңызы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C71D88" w:rsidP="003C70D8">
            <w:pPr>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rPr>
                <w:b/>
                <w:bCs/>
                <w:sz w:val="20"/>
                <w:szCs w:val="20"/>
                <w:lang w:val="kk-KZ" w:eastAsia="ar-SA"/>
              </w:rPr>
            </w:pPr>
            <w:r>
              <w:rPr>
                <w:b/>
                <w:sz w:val="20"/>
                <w:szCs w:val="20"/>
                <w:shd w:val="clear" w:color="auto" w:fill="FFFFFF"/>
                <w:lang w:val="kk-KZ"/>
              </w:rPr>
              <w:t xml:space="preserve">СОӨЖ 3. </w:t>
            </w:r>
            <w:r>
              <w:rPr>
                <w:sz w:val="20"/>
                <w:szCs w:val="20"/>
                <w:shd w:val="clear" w:color="auto" w:fill="FFFFFF"/>
                <w:lang w:val="kk-KZ"/>
              </w:rPr>
              <w:t>СӨЖ 2 орындау бойынша консультация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rPr>
                <w:b/>
                <w:bCs/>
                <w:sz w:val="20"/>
                <w:szCs w:val="20"/>
                <w:lang w:val="kk-KZ"/>
              </w:rPr>
            </w:pPr>
            <w:r>
              <w:rPr>
                <w:b/>
                <w:bCs/>
                <w:sz w:val="20"/>
                <w:szCs w:val="20"/>
                <w:lang w:val="kk-KZ"/>
              </w:rPr>
              <w:t>Бақылау жұмыс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tabs>
                <w:tab w:val="center" w:pos="246"/>
              </w:tabs>
              <w:jc w:val="center"/>
              <w:rPr>
                <w:sz w:val="20"/>
                <w:szCs w:val="20"/>
                <w:lang w:val="kk-KZ"/>
              </w:rPr>
            </w:pPr>
            <w:r>
              <w:rPr>
                <w:sz w:val="20"/>
                <w:szCs w:val="20"/>
                <w:lang w:val="en-US"/>
              </w:rPr>
              <w:t>40</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rPr>
                <w:b/>
                <w:bCs/>
                <w:sz w:val="20"/>
                <w:szCs w:val="20"/>
                <w:lang w:val="en-US"/>
              </w:rPr>
            </w:pPr>
            <w:r>
              <w:rPr>
                <w:b/>
                <w:bCs/>
                <w:sz w:val="20"/>
                <w:szCs w:val="20"/>
                <w:lang w:val="kk-KZ"/>
              </w:rPr>
              <w:t xml:space="preserve">АБ </w:t>
            </w:r>
            <w:r>
              <w:rPr>
                <w:b/>
                <w:bCs/>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tabs>
                <w:tab w:val="center" w:pos="246"/>
              </w:tabs>
              <w:jc w:val="center"/>
              <w:rPr>
                <w:sz w:val="20"/>
                <w:szCs w:val="20"/>
                <w:lang w:val="kk-KZ"/>
              </w:rPr>
            </w:pPr>
            <w:r>
              <w:rPr>
                <w:sz w:val="20"/>
                <w:szCs w:val="20"/>
                <w:lang w:val="kk-KZ"/>
              </w:rPr>
              <w:t>100</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1"/>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r>
              <w:rPr>
                <w:sz w:val="20"/>
                <w:szCs w:val="20"/>
                <w:lang w:val="kk-KZ"/>
              </w:rPr>
              <w:t>8</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700396" w:rsidRPr="00350BEB">
              <w:rPr>
                <w:rFonts w:eastAsia="SimSun"/>
                <w:sz w:val="20"/>
                <w:szCs w:val="20"/>
                <w:lang w:val="kk-KZ"/>
              </w:rPr>
              <w:t xml:space="preserve">Жыныс бездерінің физиологиясы. Жыныстық және репродуктивті денсаулықты қорғау. </w:t>
            </w:r>
            <w:r w:rsidR="00700396">
              <w:rPr>
                <w:rFonts w:eastAsia="SimSun"/>
                <w:sz w:val="20"/>
                <w:szCs w:val="20"/>
              </w:rPr>
              <w:t>(SDG 3.7)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vAlign w:val="center"/>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700396">
              <w:rPr>
                <w:bCs/>
                <w:sz w:val="20"/>
                <w:szCs w:val="20"/>
                <w:lang w:val="kk-KZ"/>
              </w:rPr>
              <w:t>Кортикостероидтар, олардың физиологиялық және практикалық маңызы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lang w:val="kk-KZ"/>
              </w:rPr>
            </w:pPr>
            <w:r>
              <w:rPr>
                <w:sz w:val="20"/>
                <w:szCs w:val="20"/>
                <w:lang w:val="en-US"/>
              </w:rPr>
              <w:t>5</w:t>
            </w:r>
          </w:p>
        </w:tc>
      </w:tr>
      <w:tr w:rsidR="000828F1" w:rsidRPr="000828F1"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0490" w:type="dxa"/>
            <w:gridSpan w:val="16"/>
            <w:tcBorders>
              <w:left w:val="single" w:sz="4" w:space="0" w:color="000000"/>
              <w:right w:val="single" w:sz="4" w:space="0" w:color="000000"/>
            </w:tcBorders>
            <w:shd w:val="clear" w:color="auto" w:fill="auto"/>
            <w:vAlign w:val="center"/>
          </w:tcPr>
          <w:p w:rsidR="000828F1" w:rsidRPr="000828F1" w:rsidRDefault="000828F1" w:rsidP="003C70D8">
            <w:pPr>
              <w:jc w:val="center"/>
              <w:rPr>
                <w:sz w:val="20"/>
                <w:szCs w:val="20"/>
                <w:lang w:val="kk-KZ"/>
              </w:rPr>
            </w:pPr>
            <w:r w:rsidRPr="000828F1">
              <w:rPr>
                <w:b/>
                <w:bCs/>
                <w:sz w:val="20"/>
                <w:szCs w:val="20"/>
                <w:lang w:val="kk-KZ"/>
              </w:rPr>
              <w:t xml:space="preserve">3 </w:t>
            </w:r>
            <w:r>
              <w:rPr>
                <w:b/>
                <w:bCs/>
                <w:sz w:val="20"/>
                <w:szCs w:val="20"/>
                <w:lang w:val="kk-KZ"/>
              </w:rPr>
              <w:t>м</w:t>
            </w:r>
            <w:r w:rsidRPr="000828F1">
              <w:rPr>
                <w:b/>
                <w:bCs/>
                <w:sz w:val="20"/>
                <w:szCs w:val="20"/>
                <w:lang w:val="kk-KZ"/>
              </w:rPr>
              <w:t>одуль. Гипофиз гормондарының бақылаунда болмайтын эндокриндік бездер</w:t>
            </w:r>
          </w:p>
        </w:tc>
      </w:tr>
      <w:tr w:rsidR="00206CA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auto"/>
            </w:tcBorders>
            <w:shd w:val="clear" w:color="auto" w:fill="auto"/>
            <w:vAlign w:val="center"/>
          </w:tcPr>
          <w:p w:rsidR="00206CA8" w:rsidRPr="000828F1" w:rsidRDefault="00206CA8" w:rsidP="003C70D8">
            <w:pPr>
              <w:jc w:val="center"/>
              <w:rPr>
                <w:sz w:val="20"/>
                <w:szCs w:val="20"/>
                <w:lang w:val="kk-KZ"/>
              </w:rPr>
            </w:pPr>
          </w:p>
          <w:p w:rsidR="00206CA8" w:rsidRDefault="00206CA8" w:rsidP="003C70D8">
            <w:pPr>
              <w:jc w:val="center"/>
              <w:rPr>
                <w:sz w:val="20"/>
                <w:szCs w:val="20"/>
                <w:lang w:val="kk-KZ"/>
              </w:rPr>
            </w:pPr>
            <w:r>
              <w:rPr>
                <w:sz w:val="20"/>
                <w:szCs w:val="20"/>
                <w:lang w:val="kk-KZ"/>
              </w:rPr>
              <w:t>9</w:t>
            </w:r>
          </w:p>
        </w:tc>
        <w:tc>
          <w:tcPr>
            <w:tcW w:w="8080" w:type="dxa"/>
            <w:gridSpan w:val="12"/>
            <w:tcBorders>
              <w:top w:val="single" w:sz="4" w:space="0" w:color="000000"/>
              <w:left w:val="single" w:sz="4" w:space="0" w:color="auto"/>
              <w:bottom w:val="single" w:sz="4" w:space="0" w:color="000000"/>
              <w:right w:val="single" w:sz="4" w:space="0" w:color="000000"/>
            </w:tcBorders>
            <w:shd w:val="clear" w:color="auto" w:fill="auto"/>
          </w:tcPr>
          <w:p w:rsidR="00206CA8" w:rsidRDefault="00206CA8" w:rsidP="003C70D8">
            <w:pPr>
              <w:snapToGrid w:val="0"/>
              <w:jc w:val="both"/>
              <w:rPr>
                <w:b/>
                <w:bCs/>
                <w:sz w:val="20"/>
                <w:szCs w:val="20"/>
                <w:lang w:val="kk-KZ" w:eastAsia="ar-SA"/>
              </w:rPr>
            </w:pPr>
            <w:r>
              <w:rPr>
                <w:b/>
                <w:bCs/>
                <w:sz w:val="20"/>
                <w:szCs w:val="20"/>
                <w:lang w:val="kk-KZ" w:eastAsia="ar-SA"/>
              </w:rPr>
              <w:t>Д.</w:t>
            </w:r>
            <w:proofErr w:type="spellStart"/>
            <w:r>
              <w:rPr>
                <w:sz w:val="20"/>
                <w:szCs w:val="20"/>
              </w:rPr>
              <w:t>Симпатоадренал</w:t>
            </w:r>
            <w:proofErr w:type="spellEnd"/>
            <w:r>
              <w:rPr>
                <w:sz w:val="20"/>
                <w:szCs w:val="20"/>
                <w:lang w:val="kk-KZ"/>
              </w:rPr>
              <w:t>ды жүйе</w:t>
            </w:r>
          </w:p>
        </w:tc>
        <w:tc>
          <w:tcPr>
            <w:tcW w:w="840" w:type="dxa"/>
            <w:tcBorders>
              <w:top w:val="single" w:sz="4" w:space="0" w:color="000000"/>
              <w:left w:val="single" w:sz="4" w:space="0" w:color="000000"/>
              <w:bottom w:val="single" w:sz="4" w:space="0" w:color="000000"/>
              <w:right w:val="single" w:sz="4" w:space="0" w:color="auto"/>
            </w:tcBorders>
            <w:shd w:val="clear" w:color="auto" w:fill="auto"/>
          </w:tcPr>
          <w:p w:rsidR="00206CA8" w:rsidRDefault="00206CA8" w:rsidP="00206CA8">
            <w:pPr>
              <w:jc w:val="both"/>
              <w:rPr>
                <w:sz w:val="20"/>
                <w:szCs w:val="20"/>
                <w:lang w:val="kk-KZ"/>
              </w:rPr>
            </w:pPr>
            <w:r>
              <w:rPr>
                <w:sz w:val="20"/>
                <w:szCs w:val="20"/>
                <w:lang w:val="kk-KZ"/>
              </w:rPr>
              <w:t xml:space="preserve">     1</w:t>
            </w:r>
          </w:p>
        </w:tc>
        <w:tc>
          <w:tcPr>
            <w:tcW w:w="861" w:type="dxa"/>
            <w:gridSpan w:val="2"/>
            <w:tcBorders>
              <w:top w:val="single" w:sz="4" w:space="0" w:color="000000"/>
              <w:left w:val="single" w:sz="4" w:space="0" w:color="000000"/>
              <w:bottom w:val="single" w:sz="4" w:space="0" w:color="000000"/>
              <w:right w:val="single" w:sz="4" w:space="0" w:color="auto"/>
            </w:tcBorders>
            <w:shd w:val="clear" w:color="auto" w:fill="auto"/>
          </w:tcPr>
          <w:p w:rsidR="00206CA8" w:rsidRDefault="00206CA8" w:rsidP="00206CA8">
            <w:pPr>
              <w:jc w:val="both"/>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auto"/>
            </w:tcBorders>
            <w:shd w:val="clear" w:color="auto" w:fill="auto"/>
          </w:tcPr>
          <w:p w:rsidR="003C70D8" w:rsidRDefault="003C70D8" w:rsidP="003C70D8">
            <w:pPr>
              <w:jc w:val="center"/>
              <w:rPr>
                <w:sz w:val="20"/>
                <w:szCs w:val="20"/>
                <w:lang w:val="kk-KZ"/>
              </w:rPr>
            </w:pPr>
          </w:p>
        </w:tc>
        <w:tc>
          <w:tcPr>
            <w:tcW w:w="8080" w:type="dxa"/>
            <w:gridSpan w:val="12"/>
            <w:tcBorders>
              <w:top w:val="single" w:sz="4" w:space="0" w:color="000000"/>
              <w:left w:val="single" w:sz="4" w:space="0" w:color="auto"/>
              <w:bottom w:val="single" w:sz="4" w:space="0" w:color="000000"/>
              <w:right w:val="single" w:sz="4" w:space="0" w:color="000000"/>
            </w:tcBorders>
            <w:shd w:val="clear" w:color="auto" w:fill="auto"/>
          </w:tcPr>
          <w:p w:rsidR="003C70D8" w:rsidRDefault="00FF236B" w:rsidP="003C70D8">
            <w:pPr>
              <w:snapToGrid w:val="0"/>
              <w:jc w:val="both"/>
              <w:rPr>
                <w:b/>
                <w:bCs/>
                <w:sz w:val="20"/>
                <w:szCs w:val="20"/>
                <w:lang w:val="kk-KZ"/>
              </w:rPr>
            </w:pPr>
            <w:r>
              <w:rPr>
                <w:b/>
                <w:bCs/>
                <w:sz w:val="20"/>
                <w:szCs w:val="20"/>
                <w:lang w:val="kk-KZ"/>
              </w:rPr>
              <w:t>Семинар.</w:t>
            </w:r>
            <w:r w:rsidR="00700396">
              <w:rPr>
                <w:sz w:val="20"/>
                <w:szCs w:val="20"/>
                <w:lang w:val="kk-KZ"/>
              </w:rPr>
              <w:t>Г</w:t>
            </w:r>
            <w:r w:rsidR="00700396" w:rsidRPr="00700396">
              <w:rPr>
                <w:sz w:val="20"/>
                <w:szCs w:val="20"/>
                <w:lang w:val="kk-KZ" w:eastAsia="ru-RU"/>
              </w:rPr>
              <w:t>ормон</w:t>
            </w:r>
            <w:r w:rsidR="00700396">
              <w:rPr>
                <w:sz w:val="20"/>
                <w:szCs w:val="20"/>
                <w:lang w:val="kk-KZ" w:eastAsia="ru-RU"/>
              </w:rPr>
              <w:t xml:space="preserve">дардың организмнің жыныстық жетілуіне әсерлері </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3C70D8" w:rsidRDefault="00206CA8" w:rsidP="003C70D8">
            <w:pPr>
              <w:jc w:val="center"/>
              <w:rPr>
                <w:sz w:val="20"/>
                <w:szCs w:val="20"/>
                <w:lang w:val="kk-KZ"/>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r>
              <w:rPr>
                <w:sz w:val="20"/>
                <w:szCs w:val="20"/>
              </w:rPr>
              <w:t>10</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DE7782" w:rsidRPr="00DE7782">
              <w:rPr>
                <w:sz w:val="20"/>
                <w:szCs w:val="20"/>
                <w:lang w:val="kk-KZ" w:eastAsia="ar-SA"/>
              </w:rPr>
              <w:t>Стресс  және гормондар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pStyle w:val="af0"/>
              <w:snapToGrid w:val="0"/>
              <w:ind w:left="0"/>
              <w:jc w:val="both"/>
              <w:rPr>
                <w:b/>
                <w:bCs/>
                <w:sz w:val="20"/>
                <w:szCs w:val="20"/>
                <w:lang w:val="kk-KZ"/>
              </w:rPr>
            </w:pPr>
            <w:r>
              <w:rPr>
                <w:b/>
                <w:bCs/>
                <w:sz w:val="20"/>
                <w:szCs w:val="20"/>
              </w:rPr>
              <w:t>Семинар</w:t>
            </w:r>
            <w:r w:rsidRPr="008E4BF8">
              <w:rPr>
                <w:b/>
                <w:bCs/>
                <w:sz w:val="20"/>
                <w:szCs w:val="20"/>
                <w:lang w:val="en-US"/>
              </w:rPr>
              <w:t>.</w:t>
            </w:r>
            <w:r w:rsidR="000828F1">
              <w:rPr>
                <w:sz w:val="20"/>
                <w:szCs w:val="20"/>
                <w:lang w:val="kk-KZ"/>
              </w:rPr>
              <w:t>Организмдегі  гипоталамус-гипофиз-</w:t>
            </w:r>
            <w:r w:rsidR="00DE7782">
              <w:rPr>
                <w:sz w:val="20"/>
                <w:szCs w:val="20"/>
                <w:lang w:val="kk-KZ"/>
              </w:rPr>
              <w:t>бүйрек үсті без жүйесінің маңызы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tabs>
                <w:tab w:val="left" w:pos="180"/>
                <w:tab w:val="center" w:pos="246"/>
              </w:tabs>
              <w:jc w:val="center"/>
              <w:rPr>
                <w:sz w:val="20"/>
                <w:szCs w:val="20"/>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ac"/>
              <w:spacing w:before="0" w:beforeAutospacing="0" w:after="0" w:afterAutospacing="0"/>
              <w:ind w:right="75"/>
              <w:jc w:val="both"/>
              <w:rPr>
                <w:b/>
                <w:bCs/>
                <w:sz w:val="20"/>
                <w:szCs w:val="20"/>
                <w:lang w:val="kk-KZ" w:eastAsia="ar-SA"/>
              </w:rPr>
            </w:pPr>
            <w:r>
              <w:rPr>
                <w:b/>
                <w:sz w:val="20"/>
                <w:szCs w:val="20"/>
                <w:shd w:val="clear" w:color="auto" w:fill="FFFFFF"/>
              </w:rPr>
              <w:t xml:space="preserve">СОӨЖ </w:t>
            </w:r>
            <w:r>
              <w:rPr>
                <w:b/>
                <w:bCs/>
                <w:sz w:val="20"/>
                <w:szCs w:val="20"/>
                <w:lang w:val="kk-KZ" w:eastAsia="ar-SA"/>
              </w:rPr>
              <w:t xml:space="preserve">4. </w:t>
            </w:r>
            <w:r>
              <w:rPr>
                <w:bCs/>
                <w:sz w:val="20"/>
                <w:szCs w:val="20"/>
                <w:lang w:val="kk-KZ"/>
              </w:rPr>
              <w:t>СӨЖ 2 қабылдау</w:t>
            </w:r>
            <w:r>
              <w:rPr>
                <w:b/>
                <w:bCs/>
                <w:sz w:val="20"/>
                <w:szCs w:val="20"/>
                <w:lang w:val="kk-KZ"/>
              </w:rPr>
              <w:t xml:space="preserve"> -</w:t>
            </w:r>
            <w:r>
              <w:rPr>
                <w:sz w:val="20"/>
                <w:szCs w:val="20"/>
                <w:lang w:val="kk-KZ"/>
              </w:rPr>
              <w:t>Эндокриндік бездер функцияларын реттеу жолдары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lang w:val="kk-KZ"/>
              </w:rPr>
            </w:pPr>
            <w:r>
              <w:rPr>
                <w:sz w:val="20"/>
                <w:szCs w:val="20"/>
                <w:lang w:val="en-US"/>
              </w:rPr>
              <w:t>20</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rPr>
            </w:pPr>
            <w:r>
              <w:rPr>
                <w:sz w:val="20"/>
                <w:szCs w:val="20"/>
              </w:rPr>
              <w:t>11</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Д.</w:t>
            </w:r>
            <w:r w:rsidR="00DE7782">
              <w:rPr>
                <w:bCs/>
                <w:sz w:val="20"/>
                <w:szCs w:val="20"/>
                <w:lang w:val="kk-KZ" w:eastAsia="ar-SA"/>
              </w:rPr>
              <w:t>Су</w:t>
            </w:r>
            <w:r w:rsidR="00DE7782">
              <w:rPr>
                <w:sz w:val="20"/>
                <w:szCs w:val="20"/>
                <w:lang w:val="kk-KZ"/>
              </w:rPr>
              <w:t>-тұз гомеостазының г</w:t>
            </w:r>
            <w:r w:rsidR="00DE7782" w:rsidRPr="000828F1">
              <w:rPr>
                <w:sz w:val="20"/>
                <w:szCs w:val="20"/>
                <w:lang w:val="kk-KZ"/>
              </w:rPr>
              <w:t>ормональ</w:t>
            </w:r>
            <w:r w:rsidR="00DE7782">
              <w:rPr>
                <w:sz w:val="20"/>
                <w:szCs w:val="20"/>
                <w:lang w:val="kk-KZ"/>
              </w:rPr>
              <w:t>дік реттелуі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DE7782" w:rsidRDefault="00FF236B" w:rsidP="003C70D8">
            <w:pPr>
              <w:snapToGrid w:val="0"/>
              <w:jc w:val="both"/>
              <w:rPr>
                <w:b/>
                <w:bCs/>
                <w:sz w:val="20"/>
                <w:szCs w:val="20"/>
                <w:lang w:val="en-US"/>
              </w:rPr>
            </w:pPr>
            <w:r>
              <w:rPr>
                <w:b/>
                <w:bCs/>
                <w:sz w:val="20"/>
                <w:szCs w:val="20"/>
              </w:rPr>
              <w:t>Семинар</w:t>
            </w:r>
            <w:r w:rsidRPr="00DE7782">
              <w:rPr>
                <w:b/>
                <w:bCs/>
                <w:sz w:val="20"/>
                <w:szCs w:val="20"/>
                <w:lang w:val="en-US"/>
              </w:rPr>
              <w:t>.</w:t>
            </w:r>
            <w:r w:rsidR="00DE7782">
              <w:rPr>
                <w:sz w:val="20"/>
                <w:szCs w:val="20"/>
                <w:lang w:val="kk-KZ"/>
              </w:rPr>
              <w:t xml:space="preserve">Біріншілі және екінші реттек </w:t>
            </w:r>
            <w:r w:rsidR="00DE7782" w:rsidRPr="00DE7782">
              <w:rPr>
                <w:sz w:val="20"/>
                <w:szCs w:val="20"/>
                <w:lang w:val="kk-KZ"/>
              </w:rPr>
              <w:t xml:space="preserve">гиперальдостеронизм.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lang w:val="kk-KZ"/>
              </w:rPr>
            </w:pPr>
          </w:p>
          <w:p w:rsidR="003C70D8" w:rsidRDefault="003C70D8" w:rsidP="003C70D8">
            <w:pPr>
              <w:jc w:val="center"/>
              <w:rPr>
                <w:sz w:val="20"/>
                <w:szCs w:val="20"/>
              </w:rPr>
            </w:pPr>
            <w:r>
              <w:rPr>
                <w:sz w:val="20"/>
                <w:szCs w:val="20"/>
              </w:rPr>
              <w:t>12</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 xml:space="preserve">Д. </w:t>
            </w:r>
            <w:r w:rsidR="00DE7782">
              <w:rPr>
                <w:sz w:val="20"/>
                <w:szCs w:val="20"/>
                <w:lang w:val="kk-KZ"/>
              </w:rPr>
              <w:t>К</w:t>
            </w:r>
            <w:proofErr w:type="spellStart"/>
            <w:r w:rsidR="00DE7782">
              <w:rPr>
                <w:sz w:val="20"/>
                <w:szCs w:val="20"/>
              </w:rPr>
              <w:t>альц</w:t>
            </w:r>
            <w:proofErr w:type="spellEnd"/>
            <w:r w:rsidR="00DE7782">
              <w:rPr>
                <w:sz w:val="20"/>
                <w:szCs w:val="20"/>
                <w:lang w:val="kk-KZ"/>
              </w:rPr>
              <w:t>ий мен</w:t>
            </w:r>
            <w:r w:rsidR="00DE7782">
              <w:rPr>
                <w:sz w:val="20"/>
                <w:szCs w:val="20"/>
              </w:rPr>
              <w:t xml:space="preserve"> фосфат</w:t>
            </w:r>
            <w:r w:rsidR="00DE7782">
              <w:rPr>
                <w:sz w:val="20"/>
                <w:szCs w:val="20"/>
                <w:lang w:val="kk-KZ"/>
              </w:rPr>
              <w:t>тар концентрациясының реттелуі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DE7782" w:rsidRDefault="00FF236B" w:rsidP="003C70D8">
            <w:pPr>
              <w:autoSpaceDE w:val="0"/>
              <w:autoSpaceDN w:val="0"/>
              <w:adjustRightInd w:val="0"/>
              <w:jc w:val="both"/>
              <w:rPr>
                <w:b/>
                <w:bCs/>
                <w:sz w:val="20"/>
                <w:szCs w:val="20"/>
              </w:rPr>
            </w:pPr>
            <w:r>
              <w:rPr>
                <w:b/>
                <w:bCs/>
                <w:sz w:val="20"/>
                <w:szCs w:val="20"/>
              </w:rPr>
              <w:t>Семинар.</w:t>
            </w:r>
            <w:r w:rsidR="00DE7782">
              <w:rPr>
                <w:sz w:val="20"/>
                <w:szCs w:val="20"/>
                <w:lang w:val="kk-KZ"/>
              </w:rPr>
              <w:t>Фосфор мен кальций алмасуының бұзылыстары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autoSpaceDE w:val="0"/>
              <w:autoSpaceDN w:val="0"/>
              <w:adjustRightInd w:val="0"/>
              <w:jc w:val="both"/>
              <w:rPr>
                <w:b/>
                <w:bCs/>
                <w:sz w:val="20"/>
                <w:szCs w:val="20"/>
              </w:rPr>
            </w:pPr>
            <w:r>
              <w:rPr>
                <w:b/>
                <w:sz w:val="20"/>
                <w:szCs w:val="20"/>
                <w:shd w:val="clear" w:color="auto" w:fill="FFFFFF"/>
              </w:rPr>
              <w:t>СОӨЖ</w:t>
            </w:r>
            <w:r>
              <w:rPr>
                <w:b/>
                <w:sz w:val="20"/>
                <w:szCs w:val="20"/>
              </w:rPr>
              <w:t>5</w:t>
            </w:r>
            <w:r>
              <w:rPr>
                <w:b/>
                <w:sz w:val="20"/>
                <w:szCs w:val="20"/>
                <w:lang w:val="kk-KZ"/>
              </w:rPr>
              <w:t>.</w:t>
            </w:r>
            <w:r>
              <w:rPr>
                <w:sz w:val="20"/>
                <w:szCs w:val="20"/>
                <w:shd w:val="clear" w:color="auto" w:fill="FFFFFF"/>
              </w:rPr>
              <w:t xml:space="preserve">СӨЖ </w:t>
            </w:r>
            <w:r>
              <w:rPr>
                <w:sz w:val="20"/>
                <w:szCs w:val="20"/>
                <w:shd w:val="clear" w:color="auto" w:fill="FFFFFF"/>
                <w:lang w:val="kk-KZ"/>
              </w:rPr>
              <w:t xml:space="preserve">3 </w:t>
            </w:r>
            <w:proofErr w:type="spellStart"/>
            <w:r>
              <w:rPr>
                <w:sz w:val="20"/>
                <w:szCs w:val="20"/>
                <w:shd w:val="clear" w:color="auto" w:fill="FFFFFF"/>
              </w:rPr>
              <w:t>орындаубойынша</w:t>
            </w:r>
            <w:proofErr w:type="spellEnd"/>
            <w:r>
              <w:rPr>
                <w:sz w:val="20"/>
                <w:szCs w:val="20"/>
                <w:shd w:val="clear" w:color="auto" w:fill="FFFFFF"/>
              </w:rPr>
              <w:t xml:space="preserve"> консультация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rPr>
                <w:sz w:val="20"/>
                <w:szCs w:val="20"/>
                <w:lang w:val="kk-KZ"/>
              </w:rPr>
            </w:pPr>
          </w:p>
          <w:p w:rsidR="003C70D8" w:rsidRDefault="003C70D8" w:rsidP="003C70D8">
            <w:pPr>
              <w:jc w:val="center"/>
              <w:rPr>
                <w:sz w:val="20"/>
                <w:szCs w:val="20"/>
                <w:lang w:val="kk-KZ"/>
              </w:rPr>
            </w:pPr>
            <w:r>
              <w:rPr>
                <w:sz w:val="20"/>
                <w:szCs w:val="20"/>
              </w:rPr>
              <w:t>13</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 xml:space="preserve">Д. </w:t>
            </w:r>
            <w:r w:rsidR="00DE7782" w:rsidRPr="00DE7782">
              <w:rPr>
                <w:sz w:val="20"/>
                <w:szCs w:val="20"/>
                <w:lang w:val="kk-KZ" w:eastAsia="ar-SA"/>
              </w:rPr>
              <w:t>Ұйқы без және оның гормондары</w:t>
            </w:r>
            <w:r w:rsidR="00DE7782">
              <w:rPr>
                <w:sz w:val="20"/>
                <w:szCs w:val="20"/>
                <w:lang w:val="kk-KZ" w:eastAsia="ar-SA"/>
              </w:rPr>
              <w:t>ның биологиялық маңыздылығы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DE7782" w:rsidRDefault="00FF236B" w:rsidP="003C70D8">
            <w:pPr>
              <w:snapToGrid w:val="0"/>
              <w:jc w:val="both"/>
              <w:rPr>
                <w:b/>
                <w:bCs/>
                <w:sz w:val="20"/>
                <w:szCs w:val="20"/>
                <w:lang w:val="kk-KZ"/>
              </w:rPr>
            </w:pPr>
            <w:proofErr w:type="spellStart"/>
            <w:r>
              <w:rPr>
                <w:b/>
                <w:bCs/>
                <w:sz w:val="20"/>
                <w:szCs w:val="20"/>
              </w:rPr>
              <w:t>Семинар.</w:t>
            </w:r>
            <w:r w:rsidR="00DE7782">
              <w:rPr>
                <w:sz w:val="20"/>
                <w:szCs w:val="20"/>
              </w:rPr>
              <w:t>Диабетология</w:t>
            </w:r>
            <w:proofErr w:type="spellEnd"/>
            <w:r w:rsidR="00DE7782">
              <w:rPr>
                <w:sz w:val="20"/>
                <w:szCs w:val="20"/>
                <w:lang w:val="kk-KZ"/>
              </w:rPr>
              <w:t>. Қант диабеті.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rPr>
            </w:pPr>
            <w:r>
              <w:rPr>
                <w:sz w:val="20"/>
                <w:szCs w:val="20"/>
              </w:rPr>
              <w:t>14</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b/>
                <w:bCs/>
                <w:sz w:val="20"/>
                <w:szCs w:val="20"/>
                <w:lang w:val="kk-KZ" w:eastAsia="ar-SA"/>
              </w:rPr>
            </w:pPr>
            <w:r>
              <w:rPr>
                <w:b/>
                <w:bCs/>
                <w:sz w:val="20"/>
                <w:szCs w:val="20"/>
                <w:lang w:val="kk-KZ" w:eastAsia="ar-SA"/>
              </w:rPr>
              <w:t xml:space="preserve">Д. </w:t>
            </w:r>
            <w:r w:rsidR="00DE7782">
              <w:rPr>
                <w:sz w:val="20"/>
                <w:szCs w:val="20"/>
                <w:lang w:val="kk-KZ"/>
              </w:rPr>
              <w:t>Тимус және эпифиз гормондарының маңызы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FF236B" w:rsidP="003C70D8">
            <w:pPr>
              <w:autoSpaceDE w:val="0"/>
              <w:autoSpaceDN w:val="0"/>
              <w:adjustRightInd w:val="0"/>
              <w:jc w:val="both"/>
              <w:rPr>
                <w:b/>
                <w:bCs/>
                <w:sz w:val="20"/>
                <w:szCs w:val="20"/>
                <w:lang w:val="kk-KZ"/>
              </w:rPr>
            </w:pPr>
            <w:r>
              <w:rPr>
                <w:b/>
                <w:bCs/>
                <w:sz w:val="20"/>
                <w:szCs w:val="20"/>
              </w:rPr>
              <w:t>Семинар.</w:t>
            </w:r>
            <w:proofErr w:type="spellStart"/>
            <w:r w:rsidR="00DE7782">
              <w:rPr>
                <w:sz w:val="20"/>
                <w:szCs w:val="20"/>
                <w:lang w:val="en-US"/>
              </w:rPr>
              <w:t>Нейроиммуноэндокринологияныңмәселелері</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rPr>
            </w:pPr>
            <w:r>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lang w:val="kk-KZ"/>
              </w:rPr>
            </w:pPr>
            <w:r>
              <w:rPr>
                <w:b/>
                <w:sz w:val="20"/>
                <w:szCs w:val="20"/>
                <w:shd w:val="clear" w:color="auto" w:fill="FFFFFF"/>
              </w:rPr>
              <w:t>СОӨЖ</w:t>
            </w:r>
            <w:r>
              <w:rPr>
                <w:b/>
                <w:bCs/>
                <w:sz w:val="20"/>
                <w:szCs w:val="20"/>
                <w:lang w:val="kk-KZ" w:eastAsia="ar-SA"/>
              </w:rPr>
              <w:t xml:space="preserve">6. </w:t>
            </w:r>
            <w:r>
              <w:rPr>
                <w:sz w:val="20"/>
                <w:szCs w:val="20"/>
                <w:shd w:val="clear" w:color="auto" w:fill="FFFFFF"/>
                <w:lang w:val="kk-KZ"/>
              </w:rPr>
              <w:t>СӨЖ 3</w:t>
            </w:r>
            <w:r>
              <w:rPr>
                <w:bCs/>
                <w:sz w:val="20"/>
                <w:szCs w:val="20"/>
                <w:lang w:val="kk-KZ"/>
              </w:rPr>
              <w:t>қабылдау</w:t>
            </w:r>
            <w:r>
              <w:rPr>
                <w:b/>
                <w:bCs/>
                <w:sz w:val="20"/>
                <w:szCs w:val="20"/>
                <w:lang w:val="kk-KZ"/>
              </w:rPr>
              <w:t xml:space="preserve"> -</w:t>
            </w:r>
            <w:r>
              <w:rPr>
                <w:sz w:val="20"/>
                <w:lang w:val="kk-KZ"/>
              </w:rPr>
              <w:t>Организмнің түрлі физиологиялық күйлеріндегі эндокриндік бездердің функционалды белсенділігі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lang w:val="kk-KZ"/>
              </w:rPr>
            </w:pPr>
            <w:r>
              <w:rPr>
                <w:sz w:val="20"/>
                <w:szCs w:val="20"/>
                <w:lang w:val="kk-KZ"/>
              </w:rPr>
              <w:t>25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val="restart"/>
            <w:tcBorders>
              <w:top w:val="single" w:sz="4" w:space="0" w:color="000000"/>
              <w:left w:val="single" w:sz="4" w:space="0" w:color="000000"/>
              <w:right w:val="single" w:sz="4" w:space="0" w:color="000000"/>
            </w:tcBorders>
            <w:shd w:val="clear" w:color="auto" w:fill="auto"/>
          </w:tcPr>
          <w:p w:rsidR="003C70D8" w:rsidRDefault="003C70D8" w:rsidP="003C70D8">
            <w:pPr>
              <w:jc w:val="center"/>
              <w:rPr>
                <w:sz w:val="20"/>
                <w:szCs w:val="20"/>
                <w:lang w:val="kk-KZ"/>
              </w:rPr>
            </w:pPr>
          </w:p>
          <w:p w:rsidR="003C70D8" w:rsidRDefault="003C70D8" w:rsidP="003C70D8">
            <w:pPr>
              <w:jc w:val="center"/>
              <w:rPr>
                <w:sz w:val="20"/>
                <w:szCs w:val="20"/>
              </w:rPr>
            </w:pPr>
            <w:r>
              <w:rPr>
                <w:sz w:val="20"/>
                <w:szCs w:val="20"/>
              </w:rPr>
              <w:t>15</w:t>
            </w: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snapToGrid w:val="0"/>
              <w:jc w:val="both"/>
              <w:rPr>
                <w:sz w:val="20"/>
                <w:szCs w:val="20"/>
              </w:rPr>
            </w:pPr>
            <w:r>
              <w:rPr>
                <w:b/>
                <w:bCs/>
                <w:sz w:val="20"/>
                <w:szCs w:val="20"/>
                <w:lang w:val="kk-KZ" w:eastAsia="ar-SA"/>
              </w:rPr>
              <w:t>Д.</w:t>
            </w:r>
            <w:r w:rsidR="00C71D88" w:rsidRPr="00C71D88">
              <w:rPr>
                <w:sz w:val="20"/>
                <w:szCs w:val="20"/>
              </w:rPr>
              <w:t>Ас қорытужолдарыныңгормондары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lang w:val="en-US"/>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Pr="00C71D88" w:rsidRDefault="00FF236B" w:rsidP="003C70D8">
            <w:pPr>
              <w:snapToGrid w:val="0"/>
              <w:jc w:val="both"/>
              <w:rPr>
                <w:b/>
                <w:bCs/>
                <w:sz w:val="20"/>
                <w:szCs w:val="20"/>
                <w:lang w:val="kk-KZ"/>
              </w:rPr>
            </w:pPr>
            <w:r>
              <w:rPr>
                <w:b/>
                <w:bCs/>
                <w:sz w:val="20"/>
                <w:szCs w:val="20"/>
              </w:rPr>
              <w:t>Семинар.</w:t>
            </w:r>
            <w:r w:rsidR="00C71D88" w:rsidRPr="00C71D88">
              <w:rPr>
                <w:sz w:val="20"/>
                <w:szCs w:val="20"/>
                <w:lang w:val="kk-KZ"/>
              </w:rPr>
              <w:t>“Перифериялық” гормондардың эндокринологиясы.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Pr="00206CA8" w:rsidRDefault="00206CA8" w:rsidP="003C70D8">
            <w:pPr>
              <w:jc w:val="center"/>
              <w:rPr>
                <w:sz w:val="20"/>
                <w:szCs w:val="20"/>
                <w:lang w:val="kk-KZ"/>
              </w:rPr>
            </w:pPr>
            <w:r>
              <w:rPr>
                <w:sz w:val="20"/>
                <w:szCs w:val="20"/>
                <w:lang w:val="kk-KZ"/>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rPr>
            </w:pPr>
            <w:r>
              <w:rPr>
                <w:b/>
                <w:sz w:val="20"/>
                <w:szCs w:val="20"/>
              </w:rPr>
              <w:t>Тест</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206CA8" w:rsidP="003C70D8">
            <w:pPr>
              <w:jc w:val="center"/>
              <w:rPr>
                <w:sz w:val="20"/>
                <w:szCs w:val="20"/>
              </w:rPr>
            </w:pPr>
            <w:r>
              <w:rPr>
                <w:sz w:val="20"/>
                <w:szCs w:val="20"/>
                <w:lang w:val="en-US"/>
              </w:rPr>
              <w:t>1</w:t>
            </w:r>
            <w:r w:rsidR="00340044">
              <w:rPr>
                <w:sz w:val="20"/>
                <w:szCs w:val="20"/>
                <w:lang w:val="en-US"/>
              </w:rPr>
              <w:t>5</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jc w:val="center"/>
        </w:trPr>
        <w:tc>
          <w:tcPr>
            <w:tcW w:w="709" w:type="dxa"/>
            <w:vMerge/>
            <w:tcBorders>
              <w:left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lang w:val="kk-KZ"/>
              </w:rPr>
            </w:pPr>
            <w:r>
              <w:rPr>
                <w:b/>
                <w:sz w:val="20"/>
                <w:szCs w:val="20"/>
                <w:shd w:val="clear" w:color="auto" w:fill="FFFFFF"/>
              </w:rPr>
              <w:t>СОӨЖ</w:t>
            </w:r>
            <w:r>
              <w:rPr>
                <w:b/>
                <w:sz w:val="20"/>
                <w:szCs w:val="20"/>
              </w:rPr>
              <w:t xml:space="preserve"> 7</w:t>
            </w:r>
            <w:r>
              <w:rPr>
                <w:b/>
                <w:sz w:val="20"/>
                <w:szCs w:val="20"/>
                <w:lang w:val="kk-KZ"/>
              </w:rPr>
              <w:t>.</w:t>
            </w:r>
            <w:r>
              <w:rPr>
                <w:sz w:val="20"/>
                <w:szCs w:val="20"/>
              </w:rPr>
              <w:t>Емтиханғадайындықбойыншакеңес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lang w:val="kk-KZ"/>
              </w:rPr>
            </w:pP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709" w:type="dxa"/>
            <w:vMerge/>
            <w:tcBorders>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080" w:type="dxa"/>
            <w:gridSpan w:val="1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rPr>
            </w:pPr>
            <w:r>
              <w:rPr>
                <w:b/>
                <w:sz w:val="20"/>
                <w:szCs w:val="20"/>
              </w:rPr>
              <w:t>АБ2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r>
              <w:rPr>
                <w:b/>
                <w:sz w:val="20"/>
                <w:szCs w:val="20"/>
              </w:rPr>
              <w:t>100</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789" w:type="dxa"/>
            <w:gridSpan w:val="13"/>
            <w:tcBorders>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b/>
                <w:sz w:val="20"/>
                <w:szCs w:val="20"/>
                <w:lang w:val="en-US"/>
              </w:rPr>
            </w:pPr>
            <w:r>
              <w:rPr>
                <w:b/>
                <w:sz w:val="20"/>
                <w:szCs w:val="20"/>
                <w:lang w:val="en-US"/>
              </w:rPr>
              <w:t>100</w:t>
            </w:r>
          </w:p>
        </w:tc>
      </w:tr>
      <w:tr w:rsidR="003C70D8" w:rsidTr="00206C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789" w:type="dxa"/>
            <w:gridSpan w:val="13"/>
            <w:tcBorders>
              <w:left w:val="single" w:sz="4" w:space="0" w:color="000000"/>
              <w:bottom w:val="single" w:sz="4" w:space="0" w:color="000000"/>
              <w:right w:val="single" w:sz="4" w:space="0" w:color="000000"/>
            </w:tcBorders>
            <w:shd w:val="clear" w:color="auto" w:fill="auto"/>
          </w:tcPr>
          <w:p w:rsidR="003C70D8" w:rsidRDefault="003C70D8" w:rsidP="003C70D8">
            <w:pPr>
              <w:pStyle w:val="af0"/>
              <w:snapToGrid w:val="0"/>
              <w:ind w:left="0"/>
              <w:jc w:val="both"/>
              <w:rPr>
                <w:b/>
                <w:sz w:val="20"/>
                <w:szCs w:val="20"/>
              </w:rPr>
            </w:pPr>
            <w:r>
              <w:rPr>
                <w:b/>
                <w:sz w:val="20"/>
                <w:szCs w:val="20"/>
                <w:lang w:val="kk-KZ"/>
              </w:rPr>
              <w:t>Пән үшін жиынтығы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70D8" w:rsidRDefault="003C70D8" w:rsidP="003C70D8">
            <w:pPr>
              <w:jc w:val="center"/>
              <w:rPr>
                <w:b/>
                <w:sz w:val="20"/>
                <w:szCs w:val="20"/>
                <w:lang w:val="en-US"/>
              </w:rPr>
            </w:pPr>
            <w:r>
              <w:rPr>
                <w:b/>
                <w:sz w:val="20"/>
                <w:szCs w:val="20"/>
                <w:lang w:val="en-US"/>
              </w:rPr>
              <w:t>100</w:t>
            </w:r>
          </w:p>
        </w:tc>
      </w:tr>
    </w:tbl>
    <w:p w:rsidR="002A653F" w:rsidRDefault="002A653F">
      <w:pPr>
        <w:rPr>
          <w:sz w:val="20"/>
          <w:szCs w:val="20"/>
          <w:lang w:val="kk-KZ"/>
        </w:rPr>
        <w:sectPr w:rsidR="002A653F" w:rsidSect="0055078E">
          <w:pgSz w:w="11906" w:h="16838"/>
          <w:pgMar w:top="568" w:right="850" w:bottom="1418" w:left="1701" w:header="708" w:footer="708" w:gutter="0"/>
          <w:pgNumType w:start="1"/>
          <w:cols w:space="720"/>
        </w:sectPr>
      </w:pPr>
    </w:p>
    <w:p w:rsidR="00340044" w:rsidRDefault="00340044" w:rsidP="00340044">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rsidR="00340044" w:rsidRDefault="00340044" w:rsidP="00340044">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340044" w:rsidRPr="00C96688" w:rsidRDefault="00340044" w:rsidP="00340044">
      <w:pPr>
        <w:pStyle w:val="paragraph"/>
        <w:spacing w:before="0" w:beforeAutospacing="0" w:after="0" w:afterAutospacing="0"/>
        <w:textAlignment w:val="baseline"/>
        <w:rPr>
          <w:b/>
          <w:sz w:val="20"/>
          <w:szCs w:val="20"/>
          <w:lang w:val="kk-KZ"/>
        </w:rPr>
      </w:pPr>
      <w:r w:rsidRPr="00C96688">
        <w:rPr>
          <w:rStyle w:val="eop"/>
          <w:b/>
          <w:sz w:val="20"/>
          <w:szCs w:val="20"/>
          <w:lang w:val="kk-KZ"/>
        </w:rPr>
        <w:t> Қорытынды емтихан (100 балл, 100%)</w:t>
      </w:r>
    </w:p>
    <w:p w:rsidR="00340044" w:rsidRDefault="00340044" w:rsidP="00340044">
      <w:pPr>
        <w:pStyle w:val="paragraph"/>
        <w:spacing w:before="0" w:beforeAutospacing="0" w:after="0" w:afterAutospacing="0"/>
        <w:textAlignment w:val="baseline"/>
        <w:rPr>
          <w:sz w:val="20"/>
          <w:szCs w:val="20"/>
          <w:lang w:val="kk-KZ"/>
        </w:rPr>
      </w:pPr>
      <w:r>
        <w:rPr>
          <w:rStyle w:val="eop"/>
          <w:sz w:val="20"/>
          <w:szCs w:val="20"/>
          <w:lang w:val="kk-KZ"/>
        </w:rPr>
        <w:t> </w:t>
      </w:r>
    </w:p>
    <w:tbl>
      <w:tblPr>
        <w:tblW w:w="1525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0"/>
        <w:gridCol w:w="1559"/>
        <w:gridCol w:w="2835"/>
        <w:gridCol w:w="3261"/>
        <w:gridCol w:w="2976"/>
        <w:gridCol w:w="2751"/>
        <w:gridCol w:w="32"/>
        <w:gridCol w:w="963"/>
        <w:gridCol w:w="30"/>
      </w:tblGrid>
      <w:tr w:rsidR="00340044" w:rsidRPr="00002A90" w:rsidTr="000D1A82">
        <w:trPr>
          <w:gridAfter w:val="1"/>
          <w:wAfter w:w="30" w:type="dxa"/>
          <w:trHeight w:val="210"/>
        </w:trPr>
        <w:tc>
          <w:tcPr>
            <w:tcW w:w="850" w:type="dxa"/>
            <w:vMerge w:val="restart"/>
            <w:tcBorders>
              <w:top w:val="single" w:sz="6" w:space="0" w:color="auto"/>
              <w:left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p w:rsidR="00340044" w:rsidRPr="003D50FD" w:rsidRDefault="00340044" w:rsidP="000D1A82">
            <w:pPr>
              <w:pStyle w:val="paragraph"/>
              <w:spacing w:before="0" w:beforeAutospacing="0" w:after="0" w:afterAutospacing="0" w:line="256" w:lineRule="auto"/>
              <w:textAlignment w:val="baseline"/>
              <w:rPr>
                <w:rStyle w:val="eop"/>
                <w:b/>
                <w:sz w:val="20"/>
                <w:szCs w:val="20"/>
                <w:lang w:val="kk-KZ"/>
              </w:rPr>
            </w:pPr>
            <w:r>
              <w:rPr>
                <w:rStyle w:val="eop"/>
                <w:b/>
                <w:sz w:val="20"/>
                <w:szCs w:val="20"/>
                <w:lang w:val="kk-KZ"/>
              </w:rPr>
              <w:t>Сұрақ</w:t>
            </w:r>
          </w:p>
        </w:tc>
        <w:tc>
          <w:tcPr>
            <w:tcW w:w="1559" w:type="dxa"/>
            <w:vMerge w:val="restart"/>
            <w:tcBorders>
              <w:top w:val="single" w:sz="6" w:space="0" w:color="auto"/>
              <w:left w:val="single" w:sz="6" w:space="0" w:color="auto"/>
              <w:right w:val="single" w:sz="6" w:space="0" w:color="auto"/>
            </w:tcBorders>
            <w:shd w:val="clear" w:color="auto" w:fill="DBE5F1" w:themeFill="accent1" w:themeFillTint="33"/>
            <w:hideMark/>
          </w:tcPr>
          <w:p w:rsidR="00340044" w:rsidRPr="003D50FD" w:rsidRDefault="00340044" w:rsidP="000D1A82">
            <w:pPr>
              <w:pStyle w:val="paragraph"/>
              <w:spacing w:before="0" w:beforeAutospacing="0" w:after="0" w:afterAutospacing="0" w:line="256" w:lineRule="auto"/>
              <w:textAlignment w:val="baseline"/>
              <w:rPr>
                <w:b/>
                <w:sz w:val="20"/>
                <w:szCs w:val="20"/>
                <w:lang w:val="kk-KZ"/>
              </w:rPr>
            </w:pPr>
            <w:r>
              <w:rPr>
                <w:rStyle w:val="eop"/>
                <w:sz w:val="20"/>
                <w:szCs w:val="20"/>
              </w:rPr>
              <w:t> </w:t>
            </w:r>
            <w:r w:rsidRPr="000929BE">
              <w:rPr>
                <w:rStyle w:val="normaltextrun"/>
                <w:b/>
                <w:color w:val="000000"/>
                <w:sz w:val="20"/>
                <w:szCs w:val="20"/>
              </w:rPr>
              <w:t> </w:t>
            </w:r>
            <w:r w:rsidRPr="000929BE">
              <w:rPr>
                <w:rStyle w:val="eop"/>
                <w:b/>
                <w:color w:val="000000"/>
                <w:sz w:val="20"/>
                <w:szCs w:val="20"/>
              </w:rPr>
              <w:t> </w:t>
            </w:r>
            <w:r>
              <w:rPr>
                <w:rStyle w:val="eop"/>
                <w:b/>
                <w:color w:val="000000"/>
                <w:sz w:val="20"/>
                <w:szCs w:val="20"/>
              </w:rPr>
              <w:t>Ба</w:t>
            </w:r>
            <w:r>
              <w:rPr>
                <w:rStyle w:val="eop"/>
                <w:b/>
                <w:color w:val="000000"/>
                <w:sz w:val="20"/>
                <w:szCs w:val="20"/>
                <w:lang w:val="kk-KZ"/>
              </w:rPr>
              <w:t>ға</w:t>
            </w:r>
          </w:p>
        </w:tc>
        <w:tc>
          <w:tcPr>
            <w:tcW w:w="12818" w:type="dxa"/>
            <w:gridSpan w:val="6"/>
            <w:tcBorders>
              <w:top w:val="single" w:sz="6" w:space="0" w:color="auto"/>
              <w:left w:val="single" w:sz="6" w:space="0" w:color="auto"/>
              <w:bottom w:val="single" w:sz="4" w:space="0" w:color="auto"/>
              <w:right w:val="single" w:sz="6" w:space="0" w:color="auto"/>
            </w:tcBorders>
            <w:shd w:val="clear" w:color="auto" w:fill="DBE5F1" w:themeFill="accent1" w:themeFillTint="33"/>
          </w:tcPr>
          <w:p w:rsidR="00340044" w:rsidRPr="00002A90" w:rsidRDefault="00340044" w:rsidP="000D1A82">
            <w:pPr>
              <w:pStyle w:val="paragraph"/>
              <w:spacing w:before="0" w:beforeAutospacing="0" w:after="0" w:afterAutospacing="0" w:line="256" w:lineRule="auto"/>
              <w:jc w:val="center"/>
              <w:textAlignment w:val="baseline"/>
              <w:rPr>
                <w:rStyle w:val="normaltextrun"/>
                <w:b/>
                <w:bCs/>
                <w:color w:val="000000"/>
              </w:rPr>
            </w:pPr>
            <w:r w:rsidRPr="00002A90">
              <w:rPr>
                <w:b/>
                <w:lang w:val="kk-KZ"/>
              </w:rPr>
              <w:t>ДЕСКРИПТОРЫ</w:t>
            </w:r>
          </w:p>
        </w:tc>
      </w:tr>
      <w:tr w:rsidR="00340044" w:rsidTr="000D1A82">
        <w:trPr>
          <w:gridAfter w:val="1"/>
          <w:wAfter w:w="30" w:type="dxa"/>
          <w:trHeight w:val="210"/>
        </w:trPr>
        <w:tc>
          <w:tcPr>
            <w:tcW w:w="850" w:type="dxa"/>
            <w:vMerge/>
            <w:tcBorders>
              <w:top w:val="single" w:sz="6" w:space="0" w:color="auto"/>
              <w:left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tc>
        <w:tc>
          <w:tcPr>
            <w:tcW w:w="1559" w:type="dxa"/>
            <w:vMerge/>
            <w:tcBorders>
              <w:top w:val="single" w:sz="6" w:space="0" w:color="auto"/>
              <w:left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tc>
        <w:tc>
          <w:tcPr>
            <w:tcW w:w="2835"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340044" w:rsidRPr="00E4072E" w:rsidRDefault="00340044" w:rsidP="000D1A82">
            <w:pPr>
              <w:jc w:val="both"/>
              <w:rPr>
                <w:b/>
                <w:sz w:val="20"/>
                <w:szCs w:val="20"/>
                <w:lang w:val="kk-KZ"/>
              </w:rPr>
            </w:pPr>
            <w:r w:rsidRPr="00E4072E">
              <w:rPr>
                <w:b/>
                <w:sz w:val="20"/>
                <w:szCs w:val="20"/>
                <w:lang w:val="kk-KZ"/>
              </w:rPr>
              <w:t xml:space="preserve">«Өте жақсы» </w:t>
            </w:r>
          </w:p>
        </w:tc>
        <w:tc>
          <w:tcPr>
            <w:tcW w:w="3261"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340044" w:rsidRPr="00E4072E" w:rsidRDefault="00340044" w:rsidP="000D1A82">
            <w:pPr>
              <w:jc w:val="both"/>
              <w:rPr>
                <w:b/>
                <w:sz w:val="20"/>
                <w:szCs w:val="20"/>
                <w:lang w:val="kk-KZ"/>
              </w:rPr>
            </w:pPr>
            <w:r w:rsidRPr="00E4072E">
              <w:rPr>
                <w:b/>
                <w:sz w:val="20"/>
                <w:szCs w:val="20"/>
                <w:lang w:val="kk-KZ"/>
              </w:rPr>
              <w:t>«Жақсы»</w:t>
            </w:r>
          </w:p>
        </w:tc>
        <w:tc>
          <w:tcPr>
            <w:tcW w:w="2976"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tc>
        <w:tc>
          <w:tcPr>
            <w:tcW w:w="3746" w:type="dxa"/>
            <w:gridSpan w:val="3"/>
            <w:tcBorders>
              <w:top w:val="single" w:sz="6" w:space="0" w:color="auto"/>
              <w:left w:val="single" w:sz="6" w:space="0" w:color="auto"/>
              <w:bottom w:val="single" w:sz="4" w:space="0" w:color="auto"/>
              <w:right w:val="single" w:sz="6" w:space="0" w:color="auto"/>
            </w:tcBorders>
            <w:shd w:val="clear" w:color="auto" w:fill="DBE5F1" w:themeFill="accent1" w:themeFillTint="33"/>
          </w:tcPr>
          <w:p w:rsidR="00340044" w:rsidRPr="00A00924" w:rsidRDefault="00340044" w:rsidP="000D1A82">
            <w:pPr>
              <w:pStyle w:val="paragraph"/>
              <w:spacing w:before="0" w:beforeAutospacing="0" w:after="0" w:afterAutospacing="0"/>
              <w:textAlignment w:val="baseline"/>
              <w:rPr>
                <w:rStyle w:val="normaltextrun"/>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tc>
      </w:tr>
      <w:tr w:rsidR="00340044" w:rsidTr="000D1A82">
        <w:trPr>
          <w:gridAfter w:val="1"/>
          <w:wAfter w:w="30" w:type="dxa"/>
          <w:trHeight w:val="280"/>
        </w:trPr>
        <w:tc>
          <w:tcPr>
            <w:tcW w:w="850" w:type="dxa"/>
            <w:vMerge/>
            <w:tcBorders>
              <w:left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tc>
        <w:tc>
          <w:tcPr>
            <w:tcW w:w="1559" w:type="dxa"/>
            <w:vMerge/>
            <w:tcBorders>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tc>
        <w:tc>
          <w:tcPr>
            <w:tcW w:w="2835"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 xml:space="preserve"> 90-100%</w:t>
            </w:r>
            <w:r>
              <w:rPr>
                <w:rStyle w:val="eop"/>
                <w:sz w:val="20"/>
                <w:szCs w:val="20"/>
              </w:rPr>
              <w:t> </w:t>
            </w:r>
          </w:p>
        </w:tc>
        <w:tc>
          <w:tcPr>
            <w:tcW w:w="326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 xml:space="preserve"> 70-89%</w:t>
            </w:r>
            <w:r>
              <w:rPr>
                <w:rStyle w:val="eop"/>
                <w:sz w:val="20"/>
                <w:szCs w:val="20"/>
              </w:rPr>
              <w:t> </w:t>
            </w:r>
          </w:p>
        </w:tc>
        <w:tc>
          <w:tcPr>
            <w:tcW w:w="2976"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50-69%</w:t>
            </w:r>
            <w:r>
              <w:rPr>
                <w:rStyle w:val="eop"/>
                <w:sz w:val="20"/>
                <w:szCs w:val="20"/>
              </w:rPr>
              <w:t> </w:t>
            </w:r>
          </w:p>
        </w:tc>
        <w:tc>
          <w:tcPr>
            <w:tcW w:w="275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sidRPr="00A00924">
              <w:rPr>
                <w:rStyle w:val="eop"/>
                <w:b/>
                <w:sz w:val="20"/>
                <w:szCs w:val="20"/>
              </w:rPr>
              <w:t>25-49</w:t>
            </w:r>
          </w:p>
        </w:tc>
        <w:tc>
          <w:tcPr>
            <w:tcW w:w="995" w:type="dxa"/>
            <w:gridSpan w:val="2"/>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normaltextrun"/>
                <w:b/>
                <w:bCs/>
                <w:color w:val="000000"/>
                <w:sz w:val="20"/>
                <w:szCs w:val="20"/>
              </w:rPr>
            </w:pPr>
            <w:r w:rsidRPr="00422B87">
              <w:rPr>
                <w:rStyle w:val="eop"/>
                <w:b/>
                <w:sz w:val="20"/>
                <w:szCs w:val="20"/>
              </w:rPr>
              <w:t>0-24</w:t>
            </w:r>
            <w:r w:rsidRPr="00422B87">
              <w:rPr>
                <w:rStyle w:val="normaltextrun"/>
                <w:b/>
                <w:bCs/>
                <w:sz w:val="20"/>
                <w:szCs w:val="20"/>
              </w:rPr>
              <w:t>%</w:t>
            </w:r>
          </w:p>
        </w:tc>
      </w:tr>
      <w:tr w:rsidR="00340044" w:rsidTr="000D1A82">
        <w:trPr>
          <w:gridAfter w:val="1"/>
          <w:wAfter w:w="30" w:type="dxa"/>
          <w:trHeight w:val="280"/>
        </w:trPr>
        <w:tc>
          <w:tcPr>
            <w:tcW w:w="850" w:type="dxa"/>
            <w:vMerge/>
            <w:tcBorders>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tc>
        <w:tc>
          <w:tcPr>
            <w:tcW w:w="1559" w:type="dxa"/>
            <w:tcBorders>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r>
              <w:rPr>
                <w:rStyle w:val="normaltextrun"/>
                <w:b/>
                <w:bCs/>
                <w:color w:val="000000"/>
                <w:sz w:val="20"/>
                <w:szCs w:val="20"/>
              </w:rPr>
              <w:t>Критерий </w:t>
            </w:r>
          </w:p>
        </w:tc>
        <w:tc>
          <w:tcPr>
            <w:tcW w:w="2835"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35</w:t>
            </w:r>
            <w:r w:rsidRPr="003D50FD">
              <w:rPr>
                <w:b/>
                <w:sz w:val="20"/>
                <w:szCs w:val="20"/>
              </w:rPr>
              <w:t>-</w:t>
            </w:r>
            <w:r w:rsidRPr="003D50FD">
              <w:rPr>
                <w:b/>
                <w:sz w:val="20"/>
                <w:szCs w:val="20"/>
                <w:lang w:val="kk-KZ"/>
              </w:rPr>
              <w:t>30</w:t>
            </w:r>
            <w:r w:rsidRPr="003D50FD">
              <w:rPr>
                <w:b/>
                <w:sz w:val="20"/>
                <w:szCs w:val="20"/>
              </w:rPr>
              <w:t xml:space="preserve"> балл </w:t>
            </w:r>
          </w:p>
        </w:tc>
        <w:tc>
          <w:tcPr>
            <w:tcW w:w="326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29</w:t>
            </w:r>
            <w:r w:rsidRPr="003D50FD">
              <w:rPr>
                <w:b/>
                <w:sz w:val="20"/>
                <w:szCs w:val="20"/>
              </w:rPr>
              <w:t>-</w:t>
            </w:r>
            <w:r w:rsidRPr="003D50FD">
              <w:rPr>
                <w:b/>
                <w:sz w:val="20"/>
                <w:szCs w:val="20"/>
                <w:lang w:val="kk-KZ"/>
              </w:rPr>
              <w:t>25</w:t>
            </w:r>
            <w:r w:rsidRPr="003D50FD">
              <w:rPr>
                <w:b/>
                <w:sz w:val="20"/>
                <w:szCs w:val="20"/>
              </w:rPr>
              <w:t xml:space="preserve"> балл</w:t>
            </w:r>
          </w:p>
        </w:tc>
        <w:tc>
          <w:tcPr>
            <w:tcW w:w="2976"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24</w:t>
            </w:r>
            <w:r w:rsidRPr="003D50FD">
              <w:rPr>
                <w:b/>
                <w:sz w:val="20"/>
                <w:szCs w:val="20"/>
              </w:rPr>
              <w:t>-</w:t>
            </w:r>
            <w:r w:rsidRPr="003D50FD">
              <w:rPr>
                <w:b/>
                <w:sz w:val="20"/>
                <w:szCs w:val="20"/>
                <w:lang w:val="kk-KZ"/>
              </w:rPr>
              <w:t>20</w:t>
            </w:r>
            <w:r w:rsidRPr="003D50FD">
              <w:rPr>
                <w:b/>
                <w:sz w:val="20"/>
                <w:szCs w:val="20"/>
              </w:rPr>
              <w:t xml:space="preserve"> балл</w:t>
            </w:r>
          </w:p>
        </w:tc>
        <w:tc>
          <w:tcPr>
            <w:tcW w:w="2751"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19</w:t>
            </w:r>
            <w:r w:rsidRPr="003D50FD">
              <w:rPr>
                <w:b/>
                <w:sz w:val="20"/>
                <w:szCs w:val="20"/>
              </w:rPr>
              <w:t>-</w:t>
            </w:r>
            <w:r w:rsidRPr="003D50FD">
              <w:rPr>
                <w:b/>
                <w:sz w:val="20"/>
                <w:szCs w:val="20"/>
                <w:lang w:val="kk-KZ"/>
              </w:rPr>
              <w:t>15</w:t>
            </w:r>
            <w:r w:rsidRPr="003D50FD">
              <w:rPr>
                <w:b/>
                <w:sz w:val="20"/>
                <w:szCs w:val="20"/>
              </w:rPr>
              <w:t xml:space="preserve"> балл</w:t>
            </w:r>
          </w:p>
        </w:tc>
        <w:tc>
          <w:tcPr>
            <w:tcW w:w="995" w:type="dxa"/>
            <w:gridSpan w:val="2"/>
            <w:tcBorders>
              <w:top w:val="single" w:sz="4"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14</w:t>
            </w:r>
            <w:r w:rsidRPr="003D50FD">
              <w:rPr>
                <w:b/>
                <w:sz w:val="20"/>
                <w:szCs w:val="20"/>
              </w:rPr>
              <w:t>-</w:t>
            </w:r>
            <w:r w:rsidRPr="003D50FD">
              <w:rPr>
                <w:b/>
                <w:sz w:val="20"/>
                <w:szCs w:val="20"/>
                <w:lang w:val="kk-KZ"/>
              </w:rPr>
              <w:t>0</w:t>
            </w:r>
            <w:r w:rsidRPr="003D50FD">
              <w:rPr>
                <w:b/>
                <w:sz w:val="20"/>
                <w:szCs w:val="20"/>
              </w:rPr>
              <w:t xml:space="preserve"> балл</w:t>
            </w:r>
          </w:p>
        </w:tc>
      </w:tr>
      <w:tr w:rsidR="00340044"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3D50FD" w:rsidRDefault="00340044" w:rsidP="000D1A82">
            <w:pPr>
              <w:pStyle w:val="paragraph"/>
              <w:jc w:val="center"/>
              <w:textAlignment w:val="baseline"/>
              <w:rPr>
                <w:rStyle w:val="normaltextrun"/>
                <w:b/>
                <w:bCs/>
                <w:sz w:val="20"/>
                <w:szCs w:val="20"/>
                <w:lang w:val="kk-KZ"/>
              </w:rPr>
            </w:pPr>
            <w:r>
              <w:rPr>
                <w:rStyle w:val="normaltextrun"/>
                <w:b/>
                <w:bCs/>
                <w:sz w:val="20"/>
                <w:szCs w:val="20"/>
                <w:lang w:val="kk-KZ"/>
              </w:rPr>
              <w:t>1, 2</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sz w:val="20"/>
                <w:szCs w:val="20"/>
              </w:rPr>
            </w:pPr>
            <w:r>
              <w:rPr>
                <w:rStyle w:val="normaltextrun"/>
                <w:b/>
                <w:bCs/>
                <w:sz w:val="20"/>
                <w:szCs w:val="20"/>
              </w:rPr>
              <w:t> </w:t>
            </w:r>
            <w:r>
              <w:rPr>
                <w:rStyle w:val="normaltextrun"/>
                <w:sz w:val="20"/>
                <w:szCs w:val="20"/>
              </w:rPr>
              <w:t> </w:t>
            </w:r>
            <w:proofErr w:type="spellStart"/>
            <w:r>
              <w:rPr>
                <w:rStyle w:val="normaltextrun"/>
                <w:sz w:val="20"/>
                <w:szCs w:val="20"/>
              </w:rPr>
              <w:t>Б</w:t>
            </w:r>
            <w:r w:rsidRPr="009061CA">
              <w:rPr>
                <w:rStyle w:val="normaltextrun"/>
                <w:sz w:val="20"/>
                <w:szCs w:val="20"/>
              </w:rPr>
              <w:t>і</w:t>
            </w:r>
            <w:proofErr w:type="gramStart"/>
            <w:r w:rsidRPr="009061CA">
              <w:rPr>
                <w:rStyle w:val="normaltextrun"/>
                <w:sz w:val="20"/>
                <w:szCs w:val="20"/>
              </w:rPr>
              <w:t>л</w:t>
            </w:r>
            <w:proofErr w:type="gramEnd"/>
            <w:r w:rsidRPr="009061CA">
              <w:rPr>
                <w:rStyle w:val="normaltextrun"/>
                <w:sz w:val="20"/>
                <w:szCs w:val="20"/>
              </w:rPr>
              <w:t>ім</w:t>
            </w:r>
            <w:proofErr w:type="spellEnd"/>
            <w:r>
              <w:rPr>
                <w:rStyle w:val="eop"/>
                <w:sz w:val="20"/>
                <w:szCs w:val="20"/>
              </w:rPr>
              <w:t> </w:t>
            </w:r>
            <w:r>
              <w:rPr>
                <w:rStyle w:val="normaltextrun"/>
                <w:sz w:val="20"/>
                <w:szCs w:val="20"/>
              </w:rPr>
              <w:t>т</w:t>
            </w:r>
            <w:r w:rsidRPr="009061CA">
              <w:rPr>
                <w:rStyle w:val="normaltextrun"/>
                <w:sz w:val="20"/>
                <w:szCs w:val="20"/>
              </w:rPr>
              <w:t>ереңдігі</w:t>
            </w:r>
          </w:p>
          <w:p w:rsidR="00340044" w:rsidRDefault="00340044" w:rsidP="000D1A82">
            <w:pPr>
              <w:pStyle w:val="paragraph"/>
              <w:spacing w:before="0" w:beforeAutospacing="0" w:after="0" w:afterAutospacing="0"/>
              <w:textAlignment w:val="baseline"/>
              <w:rPr>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r w:rsidRPr="009061CA">
              <w:rPr>
                <w:rStyle w:val="eop"/>
                <w:sz w:val="20"/>
                <w:szCs w:val="20"/>
              </w:rPr>
              <w:t>Студенттіңпәндітереңмеңгерудәрежесі. Студент материалдыөтежақсыжәнетиянақтықорытындылайдыжәнеөзмәлімдемесіннақтымысалдарменжәнедәлелдермендәлелдейалады.</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r w:rsidRPr="009061CA">
              <w:rPr>
                <w:rStyle w:val="eop"/>
                <w:sz w:val="20"/>
                <w:szCs w:val="20"/>
              </w:rPr>
              <w:t>Студенттіңпәндімеңгеруініңжеткіліктідәрежесі. Студент материалдыжақсыжәнетиянақтықорытындылайды, өзмәлімдемесіннақтымысалдарменжәнедәлелдерменрастаудыбіледі</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r w:rsidRPr="009061CA">
              <w:rPr>
                <w:rStyle w:val="eop"/>
                <w:sz w:val="20"/>
                <w:szCs w:val="20"/>
              </w:rPr>
              <w:t>Студенттіңпәндімеңгерудеңгейініңжеткіліксіздігі. Студент материалдықанағаттанарлықтүрдеқорытындылайдыжәнеөзмәлімдемесіннақтымысалдарменжәнедәлелдерменжеткіліктітүрдедәлелдейалмайд</w:t>
            </w:r>
            <w:r>
              <w:rPr>
                <w:rStyle w:val="eop"/>
                <w:sz w:val="20"/>
                <w:szCs w:val="20"/>
              </w:rPr>
              <w:t>ы</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sz w:val="20"/>
                <w:szCs w:val="20"/>
              </w:rPr>
            </w:pPr>
            <w:r w:rsidRPr="006B2D4C">
              <w:rPr>
                <w:rStyle w:val="eop"/>
                <w:sz w:val="20"/>
                <w:szCs w:val="20"/>
              </w:rPr>
              <w:t xml:space="preserve">Студенттіңпәндімеңгеруініңөтеәлсіздәрежесі. </w:t>
            </w:r>
            <w:proofErr w:type="spellStart"/>
            <w:r w:rsidRPr="006B2D4C">
              <w:rPr>
                <w:rStyle w:val="eop"/>
                <w:sz w:val="20"/>
                <w:szCs w:val="20"/>
              </w:rPr>
              <w:t>Материалдыжалпылаудыбілмейді</w:t>
            </w:r>
            <w:proofErr w:type="spellEnd"/>
            <w:r w:rsidRPr="006B2D4C">
              <w:rPr>
                <w:rStyle w:val="eop"/>
                <w:sz w:val="20"/>
                <w:szCs w:val="20"/>
              </w:rPr>
              <w:t>, өзмәлімдемесіннақтымысалдарменжәнедәлелдерменрастаудыбілмейді</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rStyle w:val="normaltextrun"/>
                <w:bCs/>
                <w:sz w:val="20"/>
                <w:szCs w:val="20"/>
              </w:rPr>
            </w:pPr>
            <w:proofErr w:type="spellStart"/>
            <w:r w:rsidRPr="006B2D4C">
              <w:rPr>
                <w:rStyle w:val="normaltextrun"/>
                <w:bCs/>
                <w:sz w:val="20"/>
                <w:szCs w:val="20"/>
              </w:rPr>
              <w:t>Жауап</w:t>
            </w:r>
            <w:proofErr w:type="spellEnd"/>
          </w:p>
          <w:p w:rsidR="00340044" w:rsidRPr="006B2D4C" w:rsidRDefault="00340044" w:rsidP="000D1A82">
            <w:pPr>
              <w:pStyle w:val="paragraph"/>
              <w:spacing w:before="0" w:beforeAutospacing="0" w:after="0" w:afterAutospacing="0"/>
              <w:textAlignment w:val="baseline"/>
              <w:rPr>
                <w:rStyle w:val="normaltextrun"/>
                <w:b/>
                <w:bCs/>
                <w:sz w:val="20"/>
                <w:szCs w:val="20"/>
                <w:lang w:val="kk-KZ"/>
              </w:rPr>
            </w:pPr>
            <w:proofErr w:type="spellStart"/>
            <w:r w:rsidRPr="006B2D4C">
              <w:rPr>
                <w:rStyle w:val="normaltextrun"/>
                <w:bCs/>
                <w:sz w:val="20"/>
                <w:szCs w:val="20"/>
              </w:rPr>
              <w:t>жо</w:t>
            </w:r>
            <w:proofErr w:type="spellEnd"/>
            <w:r w:rsidRPr="006B2D4C">
              <w:rPr>
                <w:rStyle w:val="normaltextrun"/>
                <w:bCs/>
                <w:sz w:val="20"/>
                <w:szCs w:val="20"/>
                <w:lang w:val="kk-KZ"/>
              </w:rPr>
              <w:t>қ</w:t>
            </w:r>
          </w:p>
        </w:tc>
      </w:tr>
      <w:tr w:rsidR="00340044" w:rsidRPr="009061CA"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9061CA" w:rsidRDefault="00340044" w:rsidP="000D1A82">
            <w:pPr>
              <w:pStyle w:val="paragraph"/>
              <w:jc w:val="center"/>
              <w:textAlignment w:val="baseline"/>
              <w:rPr>
                <w:rStyle w:val="normaltextrun"/>
                <w:bCs/>
                <w:sz w:val="20"/>
                <w:szCs w:val="20"/>
              </w:rPr>
            </w:pPr>
            <w:r>
              <w:rPr>
                <w:rStyle w:val="normaltextrun"/>
                <w:b/>
                <w:bCs/>
                <w:sz w:val="20"/>
                <w:szCs w:val="20"/>
                <w:lang w:val="kk-KZ"/>
              </w:rPr>
              <w:t>1, 2</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bCs/>
                <w:sz w:val="20"/>
                <w:szCs w:val="20"/>
              </w:rPr>
            </w:pPr>
            <w:r w:rsidRPr="009061CA">
              <w:rPr>
                <w:rStyle w:val="normaltextrun"/>
                <w:bCs/>
                <w:sz w:val="20"/>
                <w:szCs w:val="20"/>
              </w:rPr>
              <w:t xml:space="preserve">Мәлімдемелердіңанықтығы мен </w:t>
            </w:r>
            <w:proofErr w:type="spellStart"/>
            <w:r w:rsidRPr="009061CA">
              <w:rPr>
                <w:rStyle w:val="normaltextrun"/>
                <w:bCs/>
                <w:sz w:val="20"/>
                <w:szCs w:val="20"/>
              </w:rPr>
              <w:t>логикасы</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061CA">
              <w:rPr>
                <w:rStyle w:val="normaltextrun"/>
                <w:bCs/>
                <w:sz w:val="20"/>
                <w:szCs w:val="20"/>
              </w:rPr>
              <w:t xml:space="preserve">Өзойларындәйектіжәнелогикалықбайланысқантүрдежеткізудіңтамашақабілеті. Қойылғансұраққажауаптыңсәйкестігіжәнесұрақтыңмәніненауытқулардыңболмауы да </w:t>
            </w:r>
            <w:proofErr w:type="spellStart"/>
            <w:r w:rsidRPr="009061CA">
              <w:rPr>
                <w:rStyle w:val="normaltextrun"/>
                <w:bCs/>
                <w:sz w:val="20"/>
                <w:szCs w:val="20"/>
              </w:rPr>
              <w:t>ескеріледі</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061CA">
              <w:rPr>
                <w:rStyle w:val="normaltextrun"/>
                <w:bCs/>
                <w:sz w:val="20"/>
                <w:szCs w:val="20"/>
              </w:rPr>
              <w:t xml:space="preserve">Студент өзойындәйектіжәнелогикалықбайланысқантүрдеөтежақсыжеткізеалады. Қойылғансұраққажауаптыңсәйкестігіқадағаланадыжәнесұрақтыңмәніненауытқулардыңжоқтығы да </w:t>
            </w:r>
            <w:proofErr w:type="spellStart"/>
            <w:r w:rsidRPr="009061CA">
              <w:rPr>
                <w:rStyle w:val="normaltextrun"/>
                <w:bCs/>
                <w:sz w:val="20"/>
                <w:szCs w:val="20"/>
              </w:rPr>
              <w:t>ескеріледі</w:t>
            </w:r>
            <w:proofErr w:type="spellEnd"/>
            <w:r w:rsidRPr="009061CA">
              <w:rPr>
                <w:rStyle w:val="normaltextrun"/>
                <w:bCs/>
                <w:sz w:val="20"/>
                <w:szCs w:val="20"/>
              </w:rPr>
              <w:t>.</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061CA">
              <w:rPr>
                <w:rStyle w:val="normaltextrun"/>
                <w:bCs/>
                <w:sz w:val="20"/>
                <w:szCs w:val="20"/>
              </w:rPr>
              <w:t>Өзойындәйектіжәнелогикалықбайланыстырыпжеткізеалмайды. Қойылғансұраққажауаптыңнашарсәйкестігі</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rStyle w:val="normaltextrun"/>
                <w:bCs/>
                <w:sz w:val="20"/>
                <w:szCs w:val="20"/>
              </w:rPr>
            </w:pPr>
            <w:r w:rsidRPr="006B2D4C">
              <w:rPr>
                <w:rStyle w:val="normaltextrun"/>
                <w:bCs/>
                <w:sz w:val="20"/>
                <w:szCs w:val="20"/>
              </w:rPr>
              <w:t xml:space="preserve">Оқушыөзойындәйекті, қисындыжеткізеалмайды. </w:t>
            </w:r>
            <w:proofErr w:type="spellStart"/>
            <w:r w:rsidRPr="006B2D4C">
              <w:rPr>
                <w:rStyle w:val="normaltextrun"/>
                <w:bCs/>
                <w:sz w:val="20"/>
                <w:szCs w:val="20"/>
              </w:rPr>
              <w:t>Жауап</w:t>
            </w:r>
            <w:proofErr w:type="spellEnd"/>
            <w:r w:rsidRPr="006B2D4C">
              <w:rPr>
                <w:rStyle w:val="normaltextrun"/>
                <w:bCs/>
                <w:sz w:val="20"/>
                <w:szCs w:val="20"/>
              </w:rPr>
              <w:t xml:space="preserve"> пен қойылғансұрақтыңарасындаалшақтық бар</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after="0"/>
              <w:textAlignment w:val="baseline"/>
              <w:rPr>
                <w:rStyle w:val="normaltextrun"/>
                <w:bCs/>
                <w:sz w:val="20"/>
                <w:szCs w:val="20"/>
              </w:rPr>
            </w:pPr>
            <w:proofErr w:type="spellStart"/>
            <w:r w:rsidRPr="006B2D4C">
              <w:rPr>
                <w:rStyle w:val="normaltextrun"/>
                <w:bCs/>
                <w:sz w:val="20"/>
                <w:szCs w:val="20"/>
              </w:rPr>
              <w:t>Жауап</w:t>
            </w:r>
            <w:proofErr w:type="spellEnd"/>
          </w:p>
          <w:p w:rsidR="00340044" w:rsidRPr="006B2D4C" w:rsidRDefault="00340044" w:rsidP="000D1A82">
            <w:pPr>
              <w:pStyle w:val="paragraph"/>
              <w:spacing w:after="0"/>
              <w:textAlignment w:val="baseline"/>
              <w:rPr>
                <w:rStyle w:val="normaltextrun"/>
                <w:bCs/>
                <w:sz w:val="20"/>
                <w:szCs w:val="20"/>
                <w:lang w:val="kk-KZ"/>
              </w:rPr>
            </w:pPr>
            <w:r w:rsidRPr="006B2D4C">
              <w:rPr>
                <w:rStyle w:val="normaltextrun"/>
                <w:bCs/>
                <w:sz w:val="20"/>
                <w:szCs w:val="20"/>
                <w:lang w:val="kk-KZ"/>
              </w:rPr>
              <w:t>жоқ</w:t>
            </w:r>
          </w:p>
        </w:tc>
      </w:tr>
      <w:tr w:rsidR="00340044" w:rsidRPr="009061CA"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9650D2" w:rsidRDefault="00340044" w:rsidP="000D1A82">
            <w:pPr>
              <w:pStyle w:val="paragraph"/>
              <w:jc w:val="center"/>
              <w:textAlignment w:val="baseline"/>
              <w:rPr>
                <w:rStyle w:val="normaltextrun"/>
                <w:bCs/>
                <w:sz w:val="20"/>
                <w:szCs w:val="20"/>
              </w:rPr>
            </w:pPr>
            <w:r>
              <w:rPr>
                <w:rStyle w:val="normaltextrun"/>
                <w:b/>
                <w:bCs/>
                <w:sz w:val="20"/>
                <w:szCs w:val="20"/>
                <w:lang w:val="kk-KZ"/>
              </w:rPr>
              <w:t>1, 2</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bCs/>
                <w:sz w:val="20"/>
                <w:szCs w:val="20"/>
              </w:rPr>
            </w:pPr>
            <w:r w:rsidRPr="009650D2">
              <w:rPr>
                <w:rStyle w:val="normaltextrun"/>
                <w:bCs/>
                <w:sz w:val="20"/>
                <w:szCs w:val="20"/>
              </w:rPr>
              <w:t>Ақпарат пен әдебиеттіталдау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t>Негізгіматериалдығанаемес, соныменқатартақырыпбойын</w:t>
            </w:r>
            <w:r>
              <w:rPr>
                <w:rStyle w:val="normaltextrun"/>
                <w:bCs/>
                <w:sz w:val="20"/>
                <w:szCs w:val="20"/>
              </w:rPr>
              <w:t>-</w:t>
            </w:r>
            <w:r w:rsidRPr="009650D2">
              <w:rPr>
                <w:rStyle w:val="normaltextrun"/>
                <w:bCs/>
                <w:sz w:val="20"/>
                <w:szCs w:val="20"/>
              </w:rPr>
              <w:t>шақосымшаәдебиеттерді де тереңбілу. Талдаужәнебеделдідереккөздергесілтемежасаужәнежауаптарындаолардыңдәлелдерінпайдаланудыңтамашақабілеті.</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t xml:space="preserve">Негізгіматериалдығанаемес, соныменқатартақырыпбойыншақосымшаәдебиеттерді де </w:t>
            </w:r>
            <w:proofErr w:type="spellStart"/>
            <w:r w:rsidRPr="009650D2">
              <w:rPr>
                <w:rStyle w:val="normaltextrun"/>
                <w:bCs/>
                <w:sz w:val="20"/>
                <w:szCs w:val="20"/>
              </w:rPr>
              <w:t>жеткі</w:t>
            </w:r>
            <w:r>
              <w:rPr>
                <w:rStyle w:val="normaltextrun"/>
                <w:bCs/>
                <w:sz w:val="20"/>
                <w:szCs w:val="20"/>
              </w:rPr>
              <w:t>-</w:t>
            </w:r>
            <w:r w:rsidRPr="009650D2">
              <w:rPr>
                <w:rStyle w:val="normaltextrun"/>
                <w:bCs/>
                <w:sz w:val="20"/>
                <w:szCs w:val="20"/>
              </w:rPr>
              <w:t>ліктібілу</w:t>
            </w:r>
            <w:proofErr w:type="spellEnd"/>
            <w:r w:rsidRPr="009650D2">
              <w:rPr>
                <w:rStyle w:val="normaltextrun"/>
                <w:bCs/>
                <w:sz w:val="20"/>
                <w:szCs w:val="20"/>
              </w:rPr>
              <w:t xml:space="preserve">. </w:t>
            </w:r>
            <w:proofErr w:type="spellStart"/>
            <w:r w:rsidRPr="009650D2">
              <w:rPr>
                <w:rStyle w:val="normaltextrun"/>
                <w:bCs/>
                <w:sz w:val="20"/>
                <w:szCs w:val="20"/>
              </w:rPr>
              <w:t>Ол</w:t>
            </w:r>
            <w:proofErr w:type="spellEnd"/>
            <w:r w:rsidRPr="009650D2">
              <w:rPr>
                <w:rStyle w:val="normaltextrun"/>
                <w:bCs/>
                <w:sz w:val="20"/>
                <w:szCs w:val="20"/>
              </w:rPr>
              <w:t xml:space="preserve"> беделдідерек</w:t>
            </w:r>
            <w:r>
              <w:rPr>
                <w:rStyle w:val="normaltextrun"/>
                <w:bCs/>
                <w:sz w:val="20"/>
                <w:szCs w:val="20"/>
              </w:rPr>
              <w:t>-</w:t>
            </w:r>
            <w:r w:rsidRPr="009650D2">
              <w:rPr>
                <w:rStyle w:val="normaltextrun"/>
                <w:bCs/>
                <w:sz w:val="20"/>
                <w:szCs w:val="20"/>
              </w:rPr>
              <w:t>көздердіталдаудыжәнесілтемежасаудыжәнежауаптарындаолардыңдәлелдерінқолданудыжақсыбіледі.</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C96688">
              <w:rPr>
                <w:rStyle w:val="normaltextrun"/>
                <w:bCs/>
                <w:sz w:val="20"/>
                <w:szCs w:val="20"/>
              </w:rPr>
              <w:t xml:space="preserve">Негізгіматериалдығанаемес, соныменқатар осы тақырыпбойыншақосымшаәдебиеттерді де </w:t>
            </w:r>
            <w:proofErr w:type="spellStart"/>
            <w:r w:rsidRPr="00C96688">
              <w:rPr>
                <w:rStyle w:val="normaltextrun"/>
                <w:bCs/>
                <w:sz w:val="20"/>
                <w:szCs w:val="20"/>
              </w:rPr>
              <w:t>жеткіліксізбілу</w:t>
            </w:r>
            <w:proofErr w:type="spellEnd"/>
            <w:r w:rsidRPr="00C96688">
              <w:rPr>
                <w:rStyle w:val="normaltextrun"/>
                <w:bCs/>
                <w:sz w:val="20"/>
                <w:szCs w:val="20"/>
              </w:rPr>
              <w:t>, талдаужәнебеделдідереккөздергесілтемежасаужәнежауаптарындаолардыңдәлелдерінпайдаланудыбілмейді.</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rStyle w:val="normaltextrun"/>
                <w:bCs/>
                <w:sz w:val="20"/>
                <w:szCs w:val="20"/>
              </w:rPr>
            </w:pPr>
            <w:r w:rsidRPr="006B2D4C">
              <w:rPr>
                <w:rStyle w:val="normaltextrun"/>
                <w:bCs/>
                <w:sz w:val="20"/>
                <w:szCs w:val="20"/>
              </w:rPr>
              <w:t xml:space="preserve">Негізгіматериалдығанаемес, соныменқатартақырыпбойыншақосымшаәдебиеттерді де </w:t>
            </w:r>
            <w:proofErr w:type="spellStart"/>
            <w:r w:rsidRPr="006B2D4C">
              <w:rPr>
                <w:rStyle w:val="normaltextrun"/>
                <w:bCs/>
                <w:sz w:val="20"/>
                <w:szCs w:val="20"/>
              </w:rPr>
              <w:t>нашарбілу</w:t>
            </w:r>
            <w:proofErr w:type="spellEnd"/>
            <w:r w:rsidRPr="006B2D4C">
              <w:rPr>
                <w:rStyle w:val="normaltextrun"/>
                <w:bCs/>
                <w:sz w:val="20"/>
                <w:szCs w:val="20"/>
              </w:rPr>
              <w:t>. Беделдідереккөздердіталдап, сілтемежасайалмайдыжәнежауаптарындаолардыңдәлелдерінпайдаланаалмайды.</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rPr>
                <w:rStyle w:val="normaltextrun"/>
                <w:bCs/>
                <w:sz w:val="20"/>
                <w:szCs w:val="20"/>
                <w:lang w:val="kk-KZ"/>
              </w:rPr>
            </w:pPr>
            <w:r>
              <w:rPr>
                <w:rStyle w:val="normaltextrun"/>
                <w:bCs/>
                <w:sz w:val="20"/>
                <w:szCs w:val="20"/>
                <w:lang w:val="kk-KZ"/>
              </w:rPr>
              <w:t>Жауап</w:t>
            </w:r>
          </w:p>
          <w:p w:rsidR="00340044" w:rsidRPr="006B2D4C" w:rsidRDefault="00340044" w:rsidP="000D1A82">
            <w:proofErr w:type="spellStart"/>
            <w:r w:rsidRPr="006B2D4C">
              <w:rPr>
                <w:rStyle w:val="normaltextrun"/>
                <w:bCs/>
                <w:sz w:val="20"/>
                <w:szCs w:val="20"/>
              </w:rPr>
              <w:t>жо</w:t>
            </w:r>
            <w:proofErr w:type="spellEnd"/>
            <w:r w:rsidRPr="006B2D4C">
              <w:rPr>
                <w:rStyle w:val="normaltextrun"/>
                <w:bCs/>
                <w:sz w:val="20"/>
                <w:szCs w:val="20"/>
                <w:lang w:val="kk-KZ"/>
              </w:rPr>
              <w:t>қ</w:t>
            </w:r>
          </w:p>
        </w:tc>
      </w:tr>
      <w:tr w:rsidR="00340044" w:rsidRPr="009061CA" w:rsidTr="000D1A82">
        <w:trPr>
          <w:trHeight w:val="300"/>
        </w:trPr>
        <w:tc>
          <w:tcPr>
            <w:tcW w:w="850" w:type="dxa"/>
            <w:vMerge w:val="restart"/>
            <w:tcBorders>
              <w:top w:val="single" w:sz="6" w:space="0" w:color="auto"/>
              <w:left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eop"/>
                <w:sz w:val="20"/>
                <w:szCs w:val="20"/>
              </w:rPr>
            </w:pPr>
          </w:p>
          <w:p w:rsidR="00340044" w:rsidRPr="003D50FD" w:rsidRDefault="00340044" w:rsidP="000D1A82">
            <w:pPr>
              <w:pStyle w:val="paragraph"/>
              <w:spacing w:before="0" w:beforeAutospacing="0" w:after="0" w:afterAutospacing="0" w:line="256" w:lineRule="auto"/>
              <w:textAlignment w:val="baseline"/>
              <w:rPr>
                <w:rStyle w:val="eop"/>
                <w:b/>
                <w:sz w:val="20"/>
                <w:szCs w:val="20"/>
                <w:lang w:val="kk-KZ"/>
              </w:rPr>
            </w:pPr>
            <w:r>
              <w:rPr>
                <w:rStyle w:val="eop"/>
                <w:b/>
                <w:sz w:val="20"/>
                <w:szCs w:val="20"/>
                <w:lang w:val="kk-KZ"/>
              </w:rPr>
              <w:t>Сұрақ</w:t>
            </w:r>
          </w:p>
        </w:tc>
        <w:tc>
          <w:tcPr>
            <w:tcW w:w="1559" w:type="dxa"/>
            <w:vMerge w:val="restart"/>
            <w:tcBorders>
              <w:top w:val="single" w:sz="6" w:space="0" w:color="auto"/>
              <w:left w:val="single" w:sz="6" w:space="0" w:color="auto"/>
              <w:right w:val="single" w:sz="6" w:space="0" w:color="auto"/>
            </w:tcBorders>
            <w:shd w:val="clear" w:color="auto" w:fill="DBE5F1" w:themeFill="accent1" w:themeFillTint="33"/>
          </w:tcPr>
          <w:p w:rsidR="00340044" w:rsidRPr="003D50FD" w:rsidRDefault="00340044" w:rsidP="000D1A82">
            <w:pPr>
              <w:pStyle w:val="paragraph"/>
              <w:spacing w:before="0" w:beforeAutospacing="0" w:after="0" w:afterAutospacing="0" w:line="256" w:lineRule="auto"/>
              <w:textAlignment w:val="baseline"/>
              <w:rPr>
                <w:b/>
                <w:sz w:val="20"/>
                <w:szCs w:val="20"/>
                <w:lang w:val="kk-KZ"/>
              </w:rPr>
            </w:pPr>
            <w:r>
              <w:rPr>
                <w:rStyle w:val="eop"/>
                <w:sz w:val="20"/>
                <w:szCs w:val="20"/>
              </w:rPr>
              <w:t> </w:t>
            </w:r>
            <w:r w:rsidRPr="000929BE">
              <w:rPr>
                <w:rStyle w:val="normaltextrun"/>
                <w:b/>
                <w:color w:val="000000"/>
                <w:sz w:val="20"/>
                <w:szCs w:val="20"/>
              </w:rPr>
              <w:t> </w:t>
            </w:r>
            <w:r w:rsidRPr="000929BE">
              <w:rPr>
                <w:rStyle w:val="eop"/>
                <w:b/>
                <w:color w:val="000000"/>
                <w:sz w:val="20"/>
                <w:szCs w:val="20"/>
              </w:rPr>
              <w:t> </w:t>
            </w:r>
            <w:r>
              <w:rPr>
                <w:rStyle w:val="eop"/>
                <w:b/>
                <w:color w:val="000000"/>
                <w:sz w:val="20"/>
                <w:szCs w:val="20"/>
              </w:rPr>
              <w:t>Ба</w:t>
            </w:r>
            <w:r>
              <w:rPr>
                <w:rStyle w:val="eop"/>
                <w:b/>
                <w:color w:val="000000"/>
                <w:sz w:val="20"/>
                <w:szCs w:val="20"/>
                <w:lang w:val="kk-KZ"/>
              </w:rPr>
              <w:t>ға</w:t>
            </w:r>
          </w:p>
        </w:tc>
        <w:tc>
          <w:tcPr>
            <w:tcW w:w="12848" w:type="dxa"/>
            <w:gridSpan w:val="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002A90" w:rsidRDefault="00340044" w:rsidP="000D1A82">
            <w:pPr>
              <w:pStyle w:val="paragraph"/>
              <w:spacing w:before="0" w:beforeAutospacing="0" w:after="0" w:afterAutospacing="0" w:line="256" w:lineRule="auto"/>
              <w:jc w:val="center"/>
              <w:textAlignment w:val="baseline"/>
              <w:rPr>
                <w:rStyle w:val="normaltextrun"/>
                <w:b/>
                <w:bCs/>
                <w:color w:val="000000"/>
              </w:rPr>
            </w:pPr>
            <w:r w:rsidRPr="00002A90">
              <w:rPr>
                <w:b/>
                <w:lang w:val="kk-KZ"/>
              </w:rPr>
              <w:t>ДЕСКРИПТОРЫ</w:t>
            </w:r>
          </w:p>
        </w:tc>
      </w:tr>
      <w:tr w:rsidR="00340044" w:rsidRPr="009061CA" w:rsidTr="000D1A82">
        <w:trPr>
          <w:trHeight w:val="300"/>
        </w:trPr>
        <w:tc>
          <w:tcPr>
            <w:tcW w:w="850" w:type="dxa"/>
            <w:vMerge/>
            <w:tcBorders>
              <w:left w:val="single" w:sz="6" w:space="0" w:color="auto"/>
              <w:right w:val="single" w:sz="6" w:space="0" w:color="auto"/>
            </w:tcBorders>
            <w:shd w:val="clear" w:color="auto" w:fill="DBE5F1" w:themeFill="accent1" w:themeFillTint="33"/>
          </w:tcPr>
          <w:p w:rsidR="00340044" w:rsidRDefault="00340044" w:rsidP="000D1A82">
            <w:pPr>
              <w:pStyle w:val="paragraph"/>
              <w:jc w:val="center"/>
              <w:textAlignment w:val="baseline"/>
              <w:rPr>
                <w:rStyle w:val="normaltextrun"/>
                <w:b/>
                <w:bCs/>
                <w:sz w:val="20"/>
                <w:szCs w:val="20"/>
                <w:lang w:val="kk-KZ"/>
              </w:rPr>
            </w:pPr>
          </w:p>
        </w:tc>
        <w:tc>
          <w:tcPr>
            <w:tcW w:w="1559" w:type="dxa"/>
            <w:vMerge/>
            <w:tcBorders>
              <w:left w:val="single" w:sz="6" w:space="0" w:color="auto"/>
              <w:right w:val="single" w:sz="6" w:space="0" w:color="auto"/>
            </w:tcBorders>
            <w:shd w:val="clear" w:color="auto" w:fill="DBE5F1" w:themeFill="accent1" w:themeFillTint="33"/>
          </w:tcPr>
          <w:p w:rsidR="00340044" w:rsidRPr="009650D2" w:rsidRDefault="00340044" w:rsidP="000D1A82">
            <w:pPr>
              <w:pStyle w:val="paragraph"/>
              <w:textAlignment w:val="baseline"/>
              <w:rPr>
                <w:rStyle w:val="normaltextrun"/>
                <w:bCs/>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650D2" w:rsidRDefault="00340044" w:rsidP="000D1A82">
            <w:pPr>
              <w:pStyle w:val="paragraph"/>
              <w:spacing w:before="0" w:beforeAutospacing="0" w:after="0" w:afterAutospacing="0"/>
              <w:textAlignment w:val="baseline"/>
              <w:rPr>
                <w:rStyle w:val="normaltextrun"/>
                <w:bCs/>
                <w:sz w:val="20"/>
                <w:szCs w:val="20"/>
              </w:rPr>
            </w:pPr>
            <w:r>
              <w:rPr>
                <w:rStyle w:val="normaltextrun"/>
                <w:b/>
                <w:bCs/>
                <w:color w:val="000000"/>
                <w:sz w:val="20"/>
                <w:szCs w:val="20"/>
              </w:rPr>
              <w:t>«Отлично» </w:t>
            </w:r>
            <w:r>
              <w:rPr>
                <w:rStyle w:val="normaltextrun"/>
                <w:color w:val="000000"/>
                <w:sz w:val="20"/>
                <w:szCs w:val="20"/>
              </w:rPr>
              <w:t> </w:t>
            </w:r>
            <w:r>
              <w:rPr>
                <w:rStyle w:val="eop"/>
                <w:color w:val="000000"/>
                <w:sz w:val="20"/>
                <w:szCs w:val="20"/>
              </w:rPr>
              <w:t> </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E4072E" w:rsidRDefault="00340044" w:rsidP="000D1A82">
            <w:pPr>
              <w:jc w:val="both"/>
              <w:rPr>
                <w:b/>
                <w:sz w:val="20"/>
                <w:szCs w:val="20"/>
                <w:lang w:val="kk-KZ"/>
              </w:rPr>
            </w:pPr>
            <w:r w:rsidRPr="00E4072E">
              <w:rPr>
                <w:b/>
                <w:sz w:val="20"/>
                <w:szCs w:val="20"/>
                <w:lang w:val="kk-KZ"/>
              </w:rPr>
              <w:t>«Жақсы»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tc>
        <w:tc>
          <w:tcPr>
            <w:tcW w:w="3776"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A00924" w:rsidRDefault="00340044" w:rsidP="000D1A82">
            <w:pPr>
              <w:pStyle w:val="paragraph"/>
              <w:spacing w:before="0" w:beforeAutospacing="0" w:after="0" w:afterAutospacing="0"/>
              <w:textAlignment w:val="baseline"/>
              <w:rPr>
                <w:rStyle w:val="normaltextrun"/>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tc>
      </w:tr>
      <w:tr w:rsidR="00340044" w:rsidRPr="009061CA" w:rsidTr="000D1A82">
        <w:trPr>
          <w:trHeight w:val="300"/>
        </w:trPr>
        <w:tc>
          <w:tcPr>
            <w:tcW w:w="850" w:type="dxa"/>
            <w:vMerge/>
            <w:tcBorders>
              <w:left w:val="single" w:sz="6" w:space="0" w:color="auto"/>
              <w:right w:val="single" w:sz="6" w:space="0" w:color="auto"/>
            </w:tcBorders>
            <w:shd w:val="clear" w:color="auto" w:fill="DBE5F1" w:themeFill="accent1" w:themeFillTint="33"/>
          </w:tcPr>
          <w:p w:rsidR="00340044" w:rsidRDefault="00340044" w:rsidP="000D1A82">
            <w:pPr>
              <w:pStyle w:val="paragraph"/>
              <w:jc w:val="center"/>
              <w:textAlignment w:val="baseline"/>
              <w:rPr>
                <w:rStyle w:val="normaltextrun"/>
                <w:b/>
                <w:bCs/>
                <w:sz w:val="20"/>
                <w:szCs w:val="20"/>
                <w:lang w:val="kk-KZ"/>
              </w:rPr>
            </w:pPr>
          </w:p>
        </w:tc>
        <w:tc>
          <w:tcPr>
            <w:tcW w:w="1559" w:type="dxa"/>
            <w:vMerge/>
            <w:tcBorders>
              <w:left w:val="single" w:sz="6" w:space="0" w:color="auto"/>
              <w:bottom w:val="single" w:sz="6" w:space="0" w:color="auto"/>
              <w:right w:val="single" w:sz="6" w:space="0" w:color="auto"/>
            </w:tcBorders>
            <w:shd w:val="clear" w:color="auto" w:fill="DBE5F1" w:themeFill="accent1" w:themeFillTint="33"/>
          </w:tcPr>
          <w:p w:rsidR="00340044" w:rsidRPr="009650D2" w:rsidRDefault="00340044" w:rsidP="000D1A82">
            <w:pPr>
              <w:pStyle w:val="paragraph"/>
              <w:textAlignment w:val="baseline"/>
              <w:rPr>
                <w:rStyle w:val="normaltextrun"/>
                <w:bCs/>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650D2" w:rsidRDefault="00340044" w:rsidP="000D1A82">
            <w:pPr>
              <w:pStyle w:val="paragraph"/>
              <w:spacing w:before="0" w:beforeAutospacing="0" w:after="0" w:afterAutospacing="0"/>
              <w:textAlignment w:val="baseline"/>
              <w:rPr>
                <w:rStyle w:val="normaltextrun"/>
                <w:bCs/>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 xml:space="preserve"> 90-100%</w:t>
            </w:r>
            <w:r>
              <w:rPr>
                <w:rStyle w:val="eop"/>
                <w:sz w:val="20"/>
                <w:szCs w:val="20"/>
              </w:rPr>
              <w:t> </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 xml:space="preserve"> 70-89%</w:t>
            </w:r>
            <w:r>
              <w:rPr>
                <w:rStyle w:val="eop"/>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Pr>
                <w:rStyle w:val="normaltextrun"/>
                <w:b/>
                <w:bCs/>
                <w:sz w:val="20"/>
                <w:szCs w:val="20"/>
              </w:rPr>
              <w:t>50-69%</w:t>
            </w:r>
            <w:r>
              <w:rPr>
                <w:rStyle w:val="eop"/>
                <w:sz w:val="20"/>
                <w:szCs w:val="20"/>
              </w:rPr>
              <w:t> </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after="0" w:line="256" w:lineRule="auto"/>
              <w:textAlignment w:val="baseline"/>
              <w:rPr>
                <w:rStyle w:val="normaltextrun"/>
                <w:b/>
                <w:bCs/>
                <w:color w:val="000000"/>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r w:rsidRPr="00A00924">
              <w:rPr>
                <w:rStyle w:val="eop"/>
                <w:b/>
                <w:sz w:val="20"/>
                <w:szCs w:val="20"/>
              </w:rPr>
              <w:t>25-49</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before="0" w:beforeAutospacing="0" w:after="0" w:afterAutospacing="0" w:line="256" w:lineRule="auto"/>
              <w:textAlignment w:val="baseline"/>
              <w:rPr>
                <w:rStyle w:val="normaltextrun"/>
                <w:b/>
                <w:bCs/>
                <w:color w:val="000000"/>
                <w:sz w:val="20"/>
                <w:szCs w:val="20"/>
              </w:rPr>
            </w:pPr>
            <w:r w:rsidRPr="00422B87">
              <w:rPr>
                <w:rStyle w:val="eop"/>
                <w:b/>
                <w:sz w:val="20"/>
                <w:szCs w:val="20"/>
              </w:rPr>
              <w:t>0-24</w:t>
            </w:r>
            <w:r w:rsidRPr="00422B87">
              <w:rPr>
                <w:rStyle w:val="normaltextrun"/>
                <w:b/>
                <w:bCs/>
                <w:sz w:val="20"/>
                <w:szCs w:val="20"/>
              </w:rPr>
              <w:t>%</w:t>
            </w:r>
          </w:p>
        </w:tc>
      </w:tr>
      <w:tr w:rsidR="00340044" w:rsidRPr="009061CA" w:rsidTr="000D1A82">
        <w:trPr>
          <w:trHeight w:val="300"/>
        </w:trPr>
        <w:tc>
          <w:tcPr>
            <w:tcW w:w="850" w:type="dxa"/>
            <w:vMerge/>
            <w:tcBorders>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jc w:val="center"/>
              <w:textAlignment w:val="baseline"/>
              <w:rPr>
                <w:rStyle w:val="normaltextrun"/>
                <w:b/>
                <w:bCs/>
                <w:sz w:val="20"/>
                <w:szCs w:val="20"/>
                <w:lang w:val="kk-KZ"/>
              </w:rPr>
            </w:pP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650D2" w:rsidRDefault="00340044" w:rsidP="000D1A82">
            <w:pPr>
              <w:pStyle w:val="paragraph"/>
              <w:textAlignment w:val="baseline"/>
              <w:rPr>
                <w:rStyle w:val="normaltextrun"/>
                <w:bCs/>
                <w:sz w:val="20"/>
                <w:szCs w:val="20"/>
              </w:rPr>
            </w:pPr>
            <w:r>
              <w:rPr>
                <w:rStyle w:val="normaltextrun"/>
                <w:b/>
                <w:bCs/>
                <w:color w:val="000000"/>
                <w:sz w:val="20"/>
                <w:szCs w:val="20"/>
              </w:rPr>
              <w:t>Критерий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650D2" w:rsidRDefault="00340044" w:rsidP="000D1A82">
            <w:pPr>
              <w:pStyle w:val="paragraph"/>
              <w:spacing w:before="0" w:beforeAutospacing="0" w:after="0" w:afterAutospacing="0"/>
              <w:textAlignment w:val="baseline"/>
              <w:rPr>
                <w:rStyle w:val="normaltextrun"/>
                <w:bCs/>
                <w:sz w:val="20"/>
                <w:szCs w:val="20"/>
              </w:rPr>
            </w:pPr>
            <w:r w:rsidRPr="003D50FD">
              <w:rPr>
                <w:b/>
                <w:sz w:val="20"/>
                <w:szCs w:val="20"/>
                <w:lang w:val="kk-KZ"/>
              </w:rPr>
              <w:t>35</w:t>
            </w:r>
            <w:r w:rsidRPr="003D50FD">
              <w:rPr>
                <w:b/>
                <w:sz w:val="20"/>
                <w:szCs w:val="20"/>
              </w:rPr>
              <w:t>-</w:t>
            </w:r>
            <w:r w:rsidRPr="003D50FD">
              <w:rPr>
                <w:b/>
                <w:sz w:val="20"/>
                <w:szCs w:val="20"/>
                <w:lang w:val="kk-KZ"/>
              </w:rPr>
              <w:t>30</w:t>
            </w:r>
            <w:r w:rsidRPr="003D50FD">
              <w:rPr>
                <w:b/>
                <w:sz w:val="20"/>
                <w:szCs w:val="20"/>
              </w:rPr>
              <w:t xml:space="preserve"> балл </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29</w:t>
            </w:r>
            <w:r w:rsidRPr="003D50FD">
              <w:rPr>
                <w:b/>
                <w:sz w:val="20"/>
                <w:szCs w:val="20"/>
              </w:rPr>
              <w:t>-</w:t>
            </w:r>
            <w:r w:rsidRPr="003D50FD">
              <w:rPr>
                <w:b/>
                <w:sz w:val="20"/>
                <w:szCs w:val="20"/>
                <w:lang w:val="kk-KZ"/>
              </w:rPr>
              <w:t>25</w:t>
            </w:r>
            <w:r w:rsidRPr="003D50FD">
              <w:rPr>
                <w:b/>
                <w:sz w:val="20"/>
                <w:szCs w:val="20"/>
              </w:rPr>
              <w:t xml:space="preserve"> балл</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24</w:t>
            </w:r>
            <w:r w:rsidRPr="003D50FD">
              <w:rPr>
                <w:b/>
                <w:sz w:val="20"/>
                <w:szCs w:val="20"/>
              </w:rPr>
              <w:t>-</w:t>
            </w:r>
            <w:r w:rsidRPr="003D50FD">
              <w:rPr>
                <w:b/>
                <w:sz w:val="20"/>
                <w:szCs w:val="20"/>
                <w:lang w:val="kk-KZ"/>
              </w:rPr>
              <w:t>20</w:t>
            </w:r>
            <w:r w:rsidRPr="003D50FD">
              <w:rPr>
                <w:b/>
                <w:sz w:val="20"/>
                <w:szCs w:val="20"/>
              </w:rPr>
              <w:t xml:space="preserve"> балл</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19</w:t>
            </w:r>
            <w:r w:rsidRPr="003D50FD">
              <w:rPr>
                <w:b/>
                <w:sz w:val="20"/>
                <w:szCs w:val="20"/>
              </w:rPr>
              <w:t>-</w:t>
            </w:r>
            <w:r w:rsidRPr="003D50FD">
              <w:rPr>
                <w:b/>
                <w:sz w:val="20"/>
                <w:szCs w:val="20"/>
                <w:lang w:val="kk-KZ"/>
              </w:rPr>
              <w:t>15</w:t>
            </w:r>
            <w:r w:rsidRPr="003D50FD">
              <w:rPr>
                <w:b/>
                <w:sz w:val="20"/>
                <w:szCs w:val="20"/>
              </w:rPr>
              <w:t xml:space="preserve"> балл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3D50FD" w:rsidRDefault="00340044" w:rsidP="000D1A82">
            <w:pPr>
              <w:jc w:val="both"/>
              <w:rPr>
                <w:b/>
                <w:sz w:val="20"/>
                <w:szCs w:val="20"/>
                <w:lang w:val="kk-KZ"/>
              </w:rPr>
            </w:pPr>
            <w:r w:rsidRPr="003D50FD">
              <w:rPr>
                <w:b/>
                <w:sz w:val="20"/>
                <w:szCs w:val="20"/>
                <w:lang w:val="kk-KZ"/>
              </w:rPr>
              <w:t>14</w:t>
            </w:r>
            <w:r w:rsidRPr="003D50FD">
              <w:rPr>
                <w:b/>
                <w:sz w:val="20"/>
                <w:szCs w:val="20"/>
              </w:rPr>
              <w:t>-</w:t>
            </w:r>
            <w:r w:rsidRPr="003D50FD">
              <w:rPr>
                <w:b/>
                <w:sz w:val="20"/>
                <w:szCs w:val="20"/>
                <w:lang w:val="kk-KZ"/>
              </w:rPr>
              <w:t>0</w:t>
            </w:r>
            <w:r w:rsidRPr="003D50FD">
              <w:rPr>
                <w:b/>
                <w:sz w:val="20"/>
                <w:szCs w:val="20"/>
              </w:rPr>
              <w:t xml:space="preserve"> балл</w:t>
            </w:r>
          </w:p>
        </w:tc>
      </w:tr>
      <w:tr w:rsidR="00340044" w:rsidRPr="009061CA"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9061CA" w:rsidRDefault="00340044" w:rsidP="000D1A82">
            <w:pPr>
              <w:pStyle w:val="paragraph"/>
              <w:jc w:val="center"/>
              <w:textAlignment w:val="baseline"/>
              <w:rPr>
                <w:rStyle w:val="normaltextrun"/>
                <w:bCs/>
                <w:sz w:val="20"/>
                <w:szCs w:val="20"/>
              </w:rPr>
            </w:pPr>
            <w:r>
              <w:rPr>
                <w:rStyle w:val="normaltextrun"/>
                <w:bCs/>
                <w:sz w:val="20"/>
                <w:szCs w:val="20"/>
              </w:rPr>
              <w:t>3</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bCs/>
                <w:sz w:val="20"/>
                <w:szCs w:val="20"/>
              </w:rPr>
            </w:pPr>
            <w:r w:rsidRPr="009061CA">
              <w:rPr>
                <w:rStyle w:val="normaltextrun"/>
                <w:bCs/>
                <w:sz w:val="20"/>
                <w:szCs w:val="20"/>
              </w:rPr>
              <w:t>Практикалықұсыныстар/ұсынымдар</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061CA">
              <w:rPr>
                <w:rStyle w:val="normaltextrun"/>
                <w:bCs/>
                <w:sz w:val="20"/>
                <w:szCs w:val="20"/>
              </w:rPr>
              <w:t>Эндокринологиялықталдаунегізіндеішкі секреция безініңфункционалдықжағдайын не</w:t>
            </w:r>
            <w:r>
              <w:rPr>
                <w:rStyle w:val="normaltextrun"/>
                <w:bCs/>
                <w:sz w:val="20"/>
                <w:szCs w:val="20"/>
              </w:rPr>
              <w:t>-</w:t>
            </w:r>
            <w:r w:rsidRPr="009061CA">
              <w:rPr>
                <w:rStyle w:val="normaltextrun"/>
                <w:bCs/>
                <w:sz w:val="20"/>
                <w:szCs w:val="20"/>
              </w:rPr>
              <w:t>гіздітүрдесипаттайды, эндо</w:t>
            </w:r>
            <w:r>
              <w:rPr>
                <w:rStyle w:val="normaltextrun"/>
                <w:bCs/>
                <w:sz w:val="20"/>
                <w:szCs w:val="20"/>
              </w:rPr>
              <w:t>-</w:t>
            </w:r>
            <w:r w:rsidRPr="009061CA">
              <w:rPr>
                <w:rStyle w:val="normaltextrun"/>
                <w:bCs/>
                <w:sz w:val="20"/>
                <w:szCs w:val="20"/>
              </w:rPr>
              <w:lastRenderedPageBreak/>
              <w:t>криндікзерттеулердіңпракти</w:t>
            </w:r>
            <w:r>
              <w:rPr>
                <w:rStyle w:val="normaltextrun"/>
                <w:bCs/>
                <w:sz w:val="20"/>
                <w:szCs w:val="20"/>
              </w:rPr>
              <w:t>-</w:t>
            </w:r>
            <w:r w:rsidRPr="009061CA">
              <w:rPr>
                <w:rStyle w:val="normaltextrun"/>
                <w:bCs/>
                <w:sz w:val="20"/>
                <w:szCs w:val="20"/>
              </w:rPr>
              <w:t>калықмаңызынтүсінді</w:t>
            </w:r>
            <w:proofErr w:type="gramStart"/>
            <w:r w:rsidRPr="009061CA">
              <w:rPr>
                <w:rStyle w:val="normaltextrun"/>
                <w:bCs/>
                <w:sz w:val="20"/>
                <w:szCs w:val="20"/>
              </w:rPr>
              <w:t>ред</w:t>
            </w:r>
            <w:proofErr w:type="gramEnd"/>
            <w:r w:rsidRPr="009061CA">
              <w:rPr>
                <w:rStyle w:val="normaltextrun"/>
                <w:bCs/>
                <w:sz w:val="20"/>
                <w:szCs w:val="20"/>
              </w:rPr>
              <w:t>і, ағ</w:t>
            </w:r>
            <w:r>
              <w:rPr>
                <w:rStyle w:val="normaltextrun"/>
                <w:bCs/>
                <w:sz w:val="20"/>
                <w:szCs w:val="20"/>
              </w:rPr>
              <w:t>-</w:t>
            </w:r>
            <w:r w:rsidRPr="009061CA">
              <w:rPr>
                <w:rStyle w:val="normaltextrun"/>
                <w:bCs/>
                <w:sz w:val="20"/>
                <w:szCs w:val="20"/>
              </w:rPr>
              <w:t>задағыпатологиялықпроцес</w:t>
            </w:r>
            <w:r>
              <w:rPr>
                <w:rStyle w:val="normaltextrun"/>
                <w:bCs/>
                <w:sz w:val="20"/>
                <w:szCs w:val="20"/>
              </w:rPr>
              <w:t>-</w:t>
            </w:r>
            <w:r w:rsidRPr="009061CA">
              <w:rPr>
                <w:rStyle w:val="normaltextrun"/>
                <w:bCs/>
                <w:sz w:val="20"/>
                <w:szCs w:val="20"/>
              </w:rPr>
              <w:t>тердіңсебептерін, олардыңда</w:t>
            </w:r>
            <w:r>
              <w:rPr>
                <w:rStyle w:val="normaltextrun"/>
                <w:bCs/>
                <w:sz w:val="20"/>
                <w:szCs w:val="20"/>
              </w:rPr>
              <w:t>-</w:t>
            </w:r>
            <w:r w:rsidRPr="009061CA">
              <w:rPr>
                <w:rStyle w:val="normaltextrun"/>
                <w:bCs/>
                <w:sz w:val="20"/>
                <w:szCs w:val="20"/>
              </w:rPr>
              <w:t>мумеханизмдерінжәнеклини</w:t>
            </w:r>
            <w:r>
              <w:rPr>
                <w:rStyle w:val="normaltextrun"/>
                <w:bCs/>
                <w:sz w:val="20"/>
                <w:szCs w:val="20"/>
              </w:rPr>
              <w:t>-</w:t>
            </w:r>
            <w:r w:rsidRPr="009061CA">
              <w:rPr>
                <w:rStyle w:val="normaltextrun"/>
                <w:bCs/>
                <w:sz w:val="20"/>
                <w:szCs w:val="20"/>
              </w:rPr>
              <w:t>калықкөріністерінанықтайды.</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lastRenderedPageBreak/>
              <w:t xml:space="preserve">Эндокринологиялықталдаунегізіндеішкі секреция безініңфункционалдықжағдайынжақсысипаттайды, </w:t>
            </w:r>
            <w:r w:rsidRPr="009650D2">
              <w:rPr>
                <w:rStyle w:val="normaltextrun"/>
                <w:bCs/>
                <w:sz w:val="20"/>
                <w:szCs w:val="20"/>
              </w:rPr>
              <w:lastRenderedPageBreak/>
              <w:t>эндокриндікзерттеулердіңпрактикалықмаңызынтүсіндіреді, патологиялықпроцестердіңсебептерінжәнеолардыңорганизмдегіклиникалықкөріністерінанықтайды.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lastRenderedPageBreak/>
              <w:t xml:space="preserve">Эндокринологиялықталдаунегізіндеішкі секреция безініңфункционалдықжағдайыннашарсипаттайды, </w:t>
            </w:r>
            <w:r w:rsidRPr="009650D2">
              <w:rPr>
                <w:rStyle w:val="normaltextrun"/>
                <w:bCs/>
                <w:sz w:val="20"/>
                <w:szCs w:val="20"/>
              </w:rPr>
              <w:lastRenderedPageBreak/>
              <w:t>эндокриндікзерттеулердіңпрактикалықмаңызынтүсіндіредіжәнеағзадағыпатологиялықпроцестердіңсебептерінжеткіліктітүрдеанықтайалмайды.</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rStyle w:val="normaltextrun"/>
                <w:bCs/>
                <w:sz w:val="20"/>
                <w:szCs w:val="20"/>
              </w:rPr>
            </w:pPr>
            <w:r w:rsidRPr="006B2D4C">
              <w:rPr>
                <w:rStyle w:val="normaltextrun"/>
                <w:bCs/>
                <w:sz w:val="20"/>
                <w:szCs w:val="20"/>
              </w:rPr>
              <w:lastRenderedPageBreak/>
              <w:t xml:space="preserve">Эндокринологиялықталдаунегізіндеішкі секреция безініңфункционалдықжағдайынсипаттайалмайды, </w:t>
            </w:r>
            <w:r w:rsidRPr="006B2D4C">
              <w:rPr>
                <w:rStyle w:val="normaltextrun"/>
                <w:bCs/>
                <w:sz w:val="20"/>
                <w:szCs w:val="20"/>
              </w:rPr>
              <w:lastRenderedPageBreak/>
              <w:t>эндокриндікзерттеулердіңпрактикалықмаңызыннашартүсіндіреді, ағзадағыпатологиялықпроцестердіңсебептеріннашаранықтайды.</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pStyle w:val="paragraph"/>
              <w:spacing w:after="0"/>
              <w:textAlignment w:val="baseline"/>
              <w:rPr>
                <w:rStyle w:val="normaltextrun"/>
                <w:bCs/>
                <w:sz w:val="20"/>
                <w:szCs w:val="20"/>
              </w:rPr>
            </w:pPr>
            <w:proofErr w:type="spellStart"/>
            <w:r w:rsidRPr="006B2D4C">
              <w:rPr>
                <w:rStyle w:val="normaltextrun"/>
                <w:bCs/>
                <w:sz w:val="20"/>
                <w:szCs w:val="20"/>
              </w:rPr>
              <w:lastRenderedPageBreak/>
              <w:t>Жауап</w:t>
            </w:r>
            <w:proofErr w:type="spellEnd"/>
          </w:p>
          <w:p w:rsidR="00340044" w:rsidRPr="006B2D4C" w:rsidRDefault="00340044" w:rsidP="000D1A82">
            <w:pPr>
              <w:pStyle w:val="paragraph"/>
              <w:spacing w:after="0"/>
              <w:textAlignment w:val="baseline"/>
              <w:rPr>
                <w:rStyle w:val="normaltextrun"/>
                <w:bCs/>
                <w:sz w:val="20"/>
                <w:szCs w:val="20"/>
                <w:lang w:val="kk-KZ"/>
              </w:rPr>
            </w:pPr>
            <w:r>
              <w:rPr>
                <w:rStyle w:val="normaltextrun"/>
                <w:bCs/>
                <w:sz w:val="20"/>
                <w:szCs w:val="20"/>
                <w:lang w:val="kk-KZ"/>
              </w:rPr>
              <w:t>жоқ</w:t>
            </w:r>
          </w:p>
        </w:tc>
      </w:tr>
      <w:tr w:rsidR="00340044" w:rsidRPr="009061CA"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9650D2" w:rsidRDefault="00340044" w:rsidP="000D1A82">
            <w:pPr>
              <w:pStyle w:val="paragraph"/>
              <w:jc w:val="center"/>
              <w:textAlignment w:val="baseline"/>
              <w:rPr>
                <w:rStyle w:val="normaltextrun"/>
                <w:bCs/>
                <w:sz w:val="20"/>
                <w:szCs w:val="20"/>
              </w:rPr>
            </w:pPr>
            <w:r>
              <w:rPr>
                <w:rStyle w:val="normaltextrun"/>
                <w:bCs/>
                <w:sz w:val="20"/>
                <w:szCs w:val="20"/>
              </w:rPr>
              <w:lastRenderedPageBreak/>
              <w:t>3</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bCs/>
                <w:sz w:val="20"/>
                <w:szCs w:val="20"/>
              </w:rPr>
            </w:pPr>
            <w:r w:rsidRPr="009650D2">
              <w:rPr>
                <w:rStyle w:val="normaltextrun"/>
                <w:bCs/>
                <w:sz w:val="20"/>
                <w:szCs w:val="20"/>
              </w:rPr>
              <w:t>Талдаудыңәртүрлілігіжәнетереңдігі</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t>Студент эндокринологиялықзерттеулердіңқолданбалы ас</w:t>
            </w:r>
            <w:r>
              <w:rPr>
                <w:rStyle w:val="normaltextrun"/>
                <w:bCs/>
                <w:sz w:val="20"/>
                <w:szCs w:val="20"/>
              </w:rPr>
              <w:t>-</w:t>
            </w:r>
            <w:r w:rsidRPr="009650D2">
              <w:rPr>
                <w:rStyle w:val="normaltextrun"/>
                <w:bCs/>
                <w:sz w:val="20"/>
                <w:szCs w:val="20"/>
              </w:rPr>
              <w:t xml:space="preserve">пектілерітуралыбілімдітереңтүсініп, </w:t>
            </w:r>
            <w:proofErr w:type="spellStart"/>
            <w:r w:rsidRPr="009650D2">
              <w:rPr>
                <w:rStyle w:val="normaltextrun"/>
                <w:bCs/>
                <w:sz w:val="20"/>
                <w:szCs w:val="20"/>
              </w:rPr>
              <w:t>талдайалады</w:t>
            </w:r>
            <w:proofErr w:type="spellEnd"/>
            <w:r w:rsidRPr="009650D2">
              <w:rPr>
                <w:rStyle w:val="normaltextrun"/>
                <w:bCs/>
                <w:sz w:val="20"/>
                <w:szCs w:val="20"/>
              </w:rPr>
              <w:t>, тақырып</w:t>
            </w:r>
            <w:r>
              <w:rPr>
                <w:rStyle w:val="normaltextrun"/>
                <w:bCs/>
                <w:sz w:val="20"/>
                <w:szCs w:val="20"/>
              </w:rPr>
              <w:t>-</w:t>
            </w:r>
            <w:r w:rsidRPr="009650D2">
              <w:rPr>
                <w:rStyle w:val="normaltextrun"/>
                <w:bCs/>
                <w:sz w:val="20"/>
                <w:szCs w:val="20"/>
              </w:rPr>
              <w:t>тыңәртүрліаспектілеріарасын</w:t>
            </w:r>
            <w:r>
              <w:rPr>
                <w:rStyle w:val="normaltextrun"/>
                <w:bCs/>
                <w:sz w:val="20"/>
                <w:szCs w:val="20"/>
              </w:rPr>
              <w:t>-</w:t>
            </w:r>
            <w:r w:rsidRPr="009650D2">
              <w:rPr>
                <w:rStyle w:val="normaltextrun"/>
                <w:bCs/>
                <w:sz w:val="20"/>
                <w:szCs w:val="20"/>
              </w:rPr>
              <w:t>дағыбайланыстар мен тәуелді</w:t>
            </w:r>
            <w:r>
              <w:rPr>
                <w:rStyle w:val="normaltextrun"/>
                <w:bCs/>
                <w:sz w:val="20"/>
                <w:szCs w:val="20"/>
              </w:rPr>
              <w:t>-</w:t>
            </w:r>
            <w:r w:rsidRPr="009650D2">
              <w:rPr>
                <w:rStyle w:val="normaltextrun"/>
                <w:bCs/>
                <w:sz w:val="20"/>
                <w:szCs w:val="20"/>
              </w:rPr>
              <w:t xml:space="preserve">ліктердіанықтайалады, </w:t>
            </w:r>
            <w:proofErr w:type="spellStart"/>
            <w:r w:rsidRPr="009650D2">
              <w:rPr>
                <w:rStyle w:val="normaltextrun"/>
                <w:bCs/>
                <w:sz w:val="20"/>
                <w:szCs w:val="20"/>
              </w:rPr>
              <w:t>себеп-салдарынталдайалады</w:t>
            </w:r>
            <w:proofErr w:type="spellEnd"/>
            <w:r w:rsidRPr="009650D2">
              <w:rPr>
                <w:rStyle w:val="normaltextrun"/>
                <w:bCs/>
                <w:sz w:val="20"/>
                <w:szCs w:val="20"/>
              </w:rPr>
              <w:t>.</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t>Студент эндокринологиялықзерт</w:t>
            </w:r>
            <w:r>
              <w:rPr>
                <w:rStyle w:val="normaltextrun"/>
                <w:bCs/>
                <w:sz w:val="20"/>
                <w:szCs w:val="20"/>
              </w:rPr>
              <w:t>-</w:t>
            </w:r>
            <w:r w:rsidRPr="009650D2">
              <w:rPr>
                <w:rStyle w:val="normaltextrun"/>
                <w:bCs/>
                <w:sz w:val="20"/>
                <w:szCs w:val="20"/>
              </w:rPr>
              <w:t>теулердіңқолданбалыаспектілерітуралыбілімдіжеткіліктітүрдетү</w:t>
            </w:r>
            <w:r>
              <w:rPr>
                <w:rStyle w:val="normaltextrun"/>
                <w:bCs/>
                <w:sz w:val="20"/>
                <w:szCs w:val="20"/>
              </w:rPr>
              <w:t>-</w:t>
            </w:r>
            <w:r w:rsidRPr="009650D2">
              <w:rPr>
                <w:rStyle w:val="normaltextrun"/>
                <w:bCs/>
                <w:sz w:val="20"/>
                <w:szCs w:val="20"/>
              </w:rPr>
              <w:t xml:space="preserve">сініп, </w:t>
            </w:r>
            <w:proofErr w:type="spellStart"/>
            <w:r w:rsidRPr="009650D2">
              <w:rPr>
                <w:rStyle w:val="normaltextrun"/>
                <w:bCs/>
                <w:sz w:val="20"/>
                <w:szCs w:val="20"/>
              </w:rPr>
              <w:t>талдайалады</w:t>
            </w:r>
            <w:proofErr w:type="spellEnd"/>
            <w:r w:rsidRPr="009650D2">
              <w:rPr>
                <w:rStyle w:val="normaltextrun"/>
                <w:bCs/>
                <w:sz w:val="20"/>
                <w:szCs w:val="20"/>
              </w:rPr>
              <w:t xml:space="preserve">, тақырыптыңәртүрліаспектілеріарасындағыбайланыстар мен тәуелділіктердіанықтайалады, </w:t>
            </w:r>
            <w:proofErr w:type="spellStart"/>
            <w:r w:rsidRPr="009650D2">
              <w:rPr>
                <w:rStyle w:val="normaltextrun"/>
                <w:bCs/>
                <w:sz w:val="20"/>
                <w:szCs w:val="20"/>
              </w:rPr>
              <w:t>себептер</w:t>
            </w:r>
            <w:proofErr w:type="spellEnd"/>
            <w:r w:rsidRPr="009650D2">
              <w:rPr>
                <w:rStyle w:val="normaltextrun"/>
                <w:bCs/>
                <w:sz w:val="20"/>
                <w:szCs w:val="20"/>
              </w:rPr>
              <w:t xml:space="preserve"> мен </w:t>
            </w:r>
            <w:proofErr w:type="spellStart"/>
            <w:r w:rsidRPr="009650D2">
              <w:rPr>
                <w:rStyle w:val="normaltextrun"/>
                <w:bCs/>
                <w:sz w:val="20"/>
                <w:szCs w:val="20"/>
              </w:rPr>
              <w:t>салдарлардыталдайалады</w:t>
            </w:r>
            <w:proofErr w:type="spellEnd"/>
            <w:r w:rsidRPr="009650D2">
              <w:rPr>
                <w:rStyle w:val="normaltextrun"/>
                <w:bCs/>
                <w:sz w:val="20"/>
                <w:szCs w:val="20"/>
              </w:rPr>
              <w:t>.</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r w:rsidRPr="009650D2">
              <w:rPr>
                <w:rStyle w:val="normaltextrun"/>
                <w:bCs/>
                <w:sz w:val="20"/>
                <w:szCs w:val="20"/>
              </w:rPr>
              <w:t>Студент эндокринологиялықзерт</w:t>
            </w:r>
            <w:r>
              <w:rPr>
                <w:rStyle w:val="normaltextrun"/>
                <w:bCs/>
                <w:sz w:val="20"/>
                <w:szCs w:val="20"/>
              </w:rPr>
              <w:t>-</w:t>
            </w:r>
            <w:r w:rsidRPr="009650D2">
              <w:rPr>
                <w:rStyle w:val="normaltextrun"/>
                <w:bCs/>
                <w:sz w:val="20"/>
                <w:szCs w:val="20"/>
              </w:rPr>
              <w:t>теулердіңқолданбалыаспектілерітуралыбілімдіжеткіліктітүрдетү</w:t>
            </w:r>
            <w:r>
              <w:rPr>
                <w:rStyle w:val="normaltextrun"/>
                <w:bCs/>
                <w:sz w:val="20"/>
                <w:szCs w:val="20"/>
              </w:rPr>
              <w:t>-</w:t>
            </w:r>
            <w:r w:rsidRPr="009650D2">
              <w:rPr>
                <w:rStyle w:val="normaltextrun"/>
                <w:bCs/>
                <w:sz w:val="20"/>
                <w:szCs w:val="20"/>
              </w:rPr>
              <w:t>сінбейдіжәнеталдайды, тақырып</w:t>
            </w:r>
            <w:r>
              <w:rPr>
                <w:rStyle w:val="normaltextrun"/>
                <w:bCs/>
                <w:sz w:val="20"/>
                <w:szCs w:val="20"/>
              </w:rPr>
              <w:t>-</w:t>
            </w:r>
            <w:r w:rsidRPr="009650D2">
              <w:rPr>
                <w:rStyle w:val="normaltextrun"/>
                <w:bCs/>
                <w:sz w:val="20"/>
                <w:szCs w:val="20"/>
              </w:rPr>
              <w:t xml:space="preserve">тыңәртүрліаспектілеріарасындағыбайланыстар мен тәуелділіктердінашаранықтайды, </w:t>
            </w:r>
            <w:proofErr w:type="spellStart"/>
            <w:r w:rsidRPr="009650D2">
              <w:rPr>
                <w:rStyle w:val="normaltextrun"/>
                <w:bCs/>
                <w:sz w:val="20"/>
                <w:szCs w:val="20"/>
              </w:rPr>
              <w:t>себептер</w:t>
            </w:r>
            <w:proofErr w:type="spellEnd"/>
            <w:r w:rsidRPr="009650D2">
              <w:rPr>
                <w:rStyle w:val="normaltextrun"/>
                <w:bCs/>
                <w:sz w:val="20"/>
                <w:szCs w:val="20"/>
              </w:rPr>
              <w:t xml:space="preserve"> мен </w:t>
            </w:r>
            <w:proofErr w:type="spellStart"/>
            <w:r w:rsidRPr="009650D2">
              <w:rPr>
                <w:rStyle w:val="normaltextrun"/>
                <w:bCs/>
                <w:sz w:val="20"/>
                <w:szCs w:val="20"/>
              </w:rPr>
              <w:t>салдарлардыталдайды</w:t>
            </w:r>
            <w:proofErr w:type="spellEnd"/>
            <w:r w:rsidRPr="009650D2">
              <w:rPr>
                <w:rStyle w:val="normaltextrun"/>
                <w:bCs/>
                <w:sz w:val="20"/>
                <w:szCs w:val="20"/>
              </w:rPr>
              <w:t>.</w:t>
            </w: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6B2D4C" w:rsidRDefault="00340044" w:rsidP="000D1A82">
            <w:pPr>
              <w:pStyle w:val="paragraph"/>
              <w:spacing w:before="0" w:beforeAutospacing="0" w:after="0" w:afterAutospacing="0"/>
              <w:textAlignment w:val="baseline"/>
              <w:rPr>
                <w:rStyle w:val="normaltextrun"/>
                <w:bCs/>
                <w:sz w:val="20"/>
                <w:szCs w:val="20"/>
              </w:rPr>
            </w:pPr>
            <w:r w:rsidRPr="006B2D4C">
              <w:rPr>
                <w:rStyle w:val="normaltextrun"/>
                <w:bCs/>
                <w:sz w:val="20"/>
                <w:szCs w:val="20"/>
              </w:rPr>
              <w:t xml:space="preserve">Студент эндокринологиялықзерттеулердіңқолданбалыаспектілерітуралыбілімдітүсініп, </w:t>
            </w:r>
            <w:proofErr w:type="spellStart"/>
            <w:r w:rsidRPr="006B2D4C">
              <w:rPr>
                <w:rStyle w:val="normaltextrun"/>
                <w:bCs/>
                <w:sz w:val="20"/>
                <w:szCs w:val="20"/>
              </w:rPr>
              <w:t>талдайалмайды</w:t>
            </w:r>
            <w:proofErr w:type="spellEnd"/>
            <w:r w:rsidRPr="006B2D4C">
              <w:rPr>
                <w:rStyle w:val="normaltextrun"/>
                <w:bCs/>
                <w:sz w:val="20"/>
                <w:szCs w:val="20"/>
              </w:rPr>
              <w:t xml:space="preserve">, тақырыптыңәртүрліаспектілеріарасындағыбайланыстар мен тәуелділіктердіанықтайалмайды, </w:t>
            </w:r>
            <w:proofErr w:type="spellStart"/>
            <w:r w:rsidRPr="006B2D4C">
              <w:rPr>
                <w:rStyle w:val="normaltextrun"/>
                <w:bCs/>
                <w:sz w:val="20"/>
                <w:szCs w:val="20"/>
              </w:rPr>
              <w:t>себеп-салдарынталдайалмайды</w:t>
            </w:r>
            <w:proofErr w:type="spellEnd"/>
            <w:r w:rsidRPr="006B2D4C">
              <w:rPr>
                <w:rStyle w:val="normaltextrun"/>
                <w:bCs/>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Default="00340044" w:rsidP="000D1A82">
            <w:pPr>
              <w:rPr>
                <w:rStyle w:val="normaltextrun"/>
                <w:bCs/>
                <w:sz w:val="20"/>
                <w:szCs w:val="20"/>
                <w:lang w:val="kk-KZ"/>
              </w:rPr>
            </w:pPr>
            <w:r>
              <w:rPr>
                <w:rStyle w:val="normaltextrun"/>
                <w:bCs/>
                <w:sz w:val="20"/>
                <w:szCs w:val="20"/>
                <w:lang w:val="kk-KZ"/>
              </w:rPr>
              <w:t>Жауап</w:t>
            </w:r>
          </w:p>
          <w:p w:rsidR="00340044" w:rsidRPr="006B2D4C" w:rsidRDefault="00340044" w:rsidP="000D1A82">
            <w:proofErr w:type="spellStart"/>
            <w:r w:rsidRPr="006B2D4C">
              <w:rPr>
                <w:rStyle w:val="normaltextrun"/>
                <w:bCs/>
                <w:sz w:val="20"/>
                <w:szCs w:val="20"/>
              </w:rPr>
              <w:t>жо</w:t>
            </w:r>
            <w:proofErr w:type="spellEnd"/>
            <w:r w:rsidRPr="006B2D4C">
              <w:rPr>
                <w:rStyle w:val="normaltextrun"/>
                <w:bCs/>
                <w:sz w:val="20"/>
                <w:szCs w:val="20"/>
                <w:lang w:val="kk-KZ"/>
              </w:rPr>
              <w:t>қ</w:t>
            </w:r>
          </w:p>
        </w:tc>
      </w:tr>
      <w:tr w:rsidR="00340044" w:rsidRPr="009061CA" w:rsidTr="000D1A82">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340044" w:rsidRPr="009650D2" w:rsidRDefault="00340044" w:rsidP="000D1A82">
            <w:pPr>
              <w:pStyle w:val="paragraph"/>
              <w:jc w:val="center"/>
              <w:textAlignment w:val="baseline"/>
              <w:rPr>
                <w:rStyle w:val="normaltextrun"/>
                <w:bCs/>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textAlignment w:val="baseline"/>
              <w:rPr>
                <w:rStyle w:val="normaltextrun"/>
                <w:bCs/>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p>
        </w:tc>
        <w:tc>
          <w:tcPr>
            <w:tcW w:w="278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9061CA" w:rsidRDefault="00340044" w:rsidP="000D1A82">
            <w:pPr>
              <w:pStyle w:val="paragraph"/>
              <w:spacing w:before="0" w:beforeAutospacing="0" w:after="0" w:afterAutospacing="0"/>
              <w:textAlignment w:val="baseline"/>
              <w:rPr>
                <w:rStyle w:val="normaltextrun"/>
                <w:bCs/>
                <w:sz w:val="20"/>
                <w:szCs w:val="20"/>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40044" w:rsidRPr="00C96688" w:rsidRDefault="00340044" w:rsidP="000D1A82">
            <w:pPr>
              <w:pStyle w:val="paragraph"/>
              <w:spacing w:before="0" w:beforeAutospacing="0" w:after="0" w:afterAutospacing="0"/>
              <w:textAlignment w:val="baseline"/>
              <w:rPr>
                <w:rStyle w:val="normaltextrun"/>
                <w:bCs/>
                <w:sz w:val="20"/>
                <w:szCs w:val="20"/>
              </w:rPr>
            </w:pPr>
          </w:p>
        </w:tc>
      </w:tr>
    </w:tbl>
    <w:p w:rsidR="00340044" w:rsidRDefault="00340044" w:rsidP="00340044"/>
    <w:p w:rsidR="00340044" w:rsidRDefault="00340044" w:rsidP="00340044">
      <w:pPr>
        <w:jc w:val="both"/>
        <w:rPr>
          <w:b/>
          <w:sz w:val="20"/>
          <w:szCs w:val="20"/>
          <w:lang w:val="kk-KZ"/>
        </w:rPr>
      </w:pPr>
      <w:r>
        <w:rPr>
          <w:b/>
          <w:sz w:val="20"/>
          <w:szCs w:val="20"/>
          <w:lang w:val="kk-KZ"/>
        </w:rPr>
        <w:t xml:space="preserve">Қорытынды бағалауды есептеу формуласы: </w:t>
      </w:r>
    </w:p>
    <w:p w:rsidR="00340044" w:rsidRDefault="00340044" w:rsidP="00340044">
      <w:pPr>
        <w:jc w:val="both"/>
        <w:rPr>
          <w:b/>
          <w:sz w:val="20"/>
          <w:szCs w:val="20"/>
          <w:lang w:val="kk-KZ"/>
        </w:rPr>
      </w:pPr>
      <w:r>
        <w:rPr>
          <w:b/>
          <w:sz w:val="20"/>
          <w:szCs w:val="20"/>
          <w:lang w:val="kk-KZ"/>
        </w:rPr>
        <w:t xml:space="preserve">Қорытынды баға (ҚБ) = </w:t>
      </w:r>
      <w:r>
        <w:rPr>
          <w:rStyle w:val="af2"/>
          <w:b/>
          <w:sz w:val="20"/>
          <w:szCs w:val="20"/>
          <w:u w:val="single"/>
          <w:lang w:val="kk-KZ"/>
        </w:rPr>
        <w:t>Баға (1 сұрақ (теориялық сұрақтар)) + Баға (2 сұрақ (теориялық сұрақтар)) + баға (</w:t>
      </w:r>
      <w:r>
        <w:rPr>
          <w:b/>
          <w:sz w:val="20"/>
          <w:szCs w:val="20"/>
          <w:u w:val="single"/>
          <w:lang w:val="kk-KZ"/>
        </w:rPr>
        <w:t xml:space="preserve">3 сұрақ ( практикалық сұрақ )) </w:t>
      </w:r>
    </w:p>
    <w:p w:rsidR="00340044" w:rsidRDefault="00340044" w:rsidP="00340044">
      <w:pPr>
        <w:jc w:val="both"/>
        <w:rPr>
          <w:b/>
          <w:sz w:val="20"/>
          <w:szCs w:val="20"/>
          <w:lang w:val="kk-KZ"/>
        </w:rPr>
      </w:pPr>
    </w:p>
    <w:tbl>
      <w:tblPr>
        <w:tblW w:w="3695"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3076"/>
        <w:gridCol w:w="2906"/>
        <w:gridCol w:w="2539"/>
        <w:gridCol w:w="2614"/>
      </w:tblGrid>
      <w:tr w:rsidR="00340044" w:rsidTr="000D1A82">
        <w:trPr>
          <w:trHeight w:val="553"/>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044" w:rsidRDefault="00340044" w:rsidP="000D1A82">
            <w:pPr>
              <w:jc w:val="center"/>
              <w:rPr>
                <w:sz w:val="20"/>
                <w:szCs w:val="20"/>
                <w:lang w:val="kk-KZ"/>
              </w:rPr>
            </w:pPr>
            <w:r>
              <w:rPr>
                <w:sz w:val="20"/>
                <w:szCs w:val="20"/>
                <w:lang w:val="kk-KZ"/>
              </w:rPr>
              <w:t>Әріптік жүйе бойынша бағалау</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044" w:rsidRDefault="00340044" w:rsidP="000D1A82">
            <w:pPr>
              <w:jc w:val="center"/>
              <w:rPr>
                <w:sz w:val="20"/>
                <w:szCs w:val="20"/>
                <w:lang w:val="kk-KZ"/>
              </w:rPr>
            </w:pPr>
            <w:r>
              <w:rPr>
                <w:sz w:val="20"/>
                <w:szCs w:val="20"/>
                <w:lang w:val="kk-KZ"/>
              </w:rPr>
              <w:t>Балдардың сандық эквиваленті</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044" w:rsidRDefault="00340044" w:rsidP="000D1A82">
            <w:pPr>
              <w:jc w:val="center"/>
              <w:rPr>
                <w:sz w:val="20"/>
                <w:szCs w:val="20"/>
                <w:lang w:val="kk-KZ"/>
              </w:rPr>
            </w:pPr>
            <w:r>
              <w:rPr>
                <w:sz w:val="20"/>
                <w:szCs w:val="20"/>
                <w:lang w:val="kk-KZ"/>
              </w:rPr>
              <w:t>%  мәні</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044" w:rsidRDefault="00340044" w:rsidP="000D1A82">
            <w:pPr>
              <w:jc w:val="center"/>
              <w:rPr>
                <w:b/>
                <w:sz w:val="20"/>
                <w:szCs w:val="20"/>
                <w:lang w:val="kk-KZ"/>
              </w:rPr>
            </w:pPr>
            <w:r>
              <w:rPr>
                <w:sz w:val="20"/>
                <w:szCs w:val="20"/>
                <w:lang w:val="kk-KZ"/>
              </w:rPr>
              <w:t>Дәстүрлі жүйе бойынша бағалау</w:t>
            </w:r>
          </w:p>
        </w:tc>
      </w:tr>
      <w:tr w:rsidR="00340044" w:rsidTr="000D1A82">
        <w:trPr>
          <w:cantSplit/>
          <w:trHeight w:val="184"/>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А</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4,0</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95-100</w:t>
            </w:r>
          </w:p>
        </w:tc>
        <w:tc>
          <w:tcPr>
            <w:tcW w:w="11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Өте жақсы</w:t>
            </w:r>
          </w:p>
        </w:tc>
      </w:tr>
      <w:tr w:rsidR="00340044" w:rsidTr="000D1A82">
        <w:trPr>
          <w:cantSplit/>
          <w:trHeight w:val="112"/>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А-</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3,67</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90-94</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219"/>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В+</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3,33</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85-89</w:t>
            </w:r>
          </w:p>
        </w:tc>
        <w:tc>
          <w:tcPr>
            <w:tcW w:w="11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 xml:space="preserve">Жақсы </w:t>
            </w:r>
          </w:p>
        </w:tc>
      </w:tr>
      <w:tr w:rsidR="00340044" w:rsidTr="000D1A82">
        <w:trPr>
          <w:cantSplit/>
          <w:trHeight w:val="148"/>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В</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3,0</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80-84</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89"/>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В-</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2,67</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75-79</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198"/>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С+</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2,33</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70-74</w:t>
            </w:r>
          </w:p>
        </w:tc>
        <w:tc>
          <w:tcPr>
            <w:tcW w:w="11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 xml:space="preserve">Қанағаттанарлық </w:t>
            </w:r>
          </w:p>
        </w:tc>
      </w:tr>
      <w:tr w:rsidR="00340044" w:rsidTr="000D1A82">
        <w:trPr>
          <w:cantSplit/>
          <w:trHeight w:val="125"/>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С</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2,0</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65-69</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234"/>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С-</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1,67</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60-64</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148"/>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D+</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1,33</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55-59</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cantSplit/>
          <w:trHeight w:val="256"/>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D-</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1,0</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50-54</w:t>
            </w:r>
          </w:p>
        </w:tc>
        <w:tc>
          <w:tcPr>
            <w:tcW w:w="1174" w:type="pct"/>
            <w:vMerge/>
            <w:tcBorders>
              <w:top w:val="single" w:sz="8" w:space="0" w:color="auto"/>
              <w:left w:val="single" w:sz="8" w:space="0" w:color="auto"/>
              <w:bottom w:val="single" w:sz="8" w:space="0" w:color="auto"/>
              <w:right w:val="single" w:sz="8" w:space="0" w:color="auto"/>
            </w:tcBorders>
            <w:vAlign w:val="center"/>
          </w:tcPr>
          <w:p w:rsidR="00340044" w:rsidRDefault="00340044" w:rsidP="000D1A82">
            <w:pPr>
              <w:rPr>
                <w:sz w:val="20"/>
                <w:szCs w:val="20"/>
                <w:lang w:val="kk-KZ"/>
              </w:rPr>
            </w:pPr>
          </w:p>
        </w:tc>
      </w:tr>
      <w:tr w:rsidR="00340044" w:rsidTr="000D1A82">
        <w:trPr>
          <w:trHeight w:val="170"/>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F</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0</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rStyle w:val="s00"/>
                <w:sz w:val="20"/>
                <w:szCs w:val="20"/>
                <w:lang w:val="kk-KZ"/>
              </w:rPr>
              <w:t>0-49</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 xml:space="preserve">Қанақаттанарлықсыз </w:t>
            </w:r>
          </w:p>
        </w:tc>
      </w:tr>
      <w:tr w:rsidR="00340044" w:rsidRPr="00296EEF" w:rsidTr="000D1A82">
        <w:trPr>
          <w:trHeight w:val="457"/>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 xml:space="preserve">I </w:t>
            </w:r>
          </w:p>
          <w:p w:rsidR="00340044" w:rsidRDefault="00340044" w:rsidP="000D1A82">
            <w:pPr>
              <w:pStyle w:val="20"/>
              <w:spacing w:after="0" w:line="240" w:lineRule="auto"/>
              <w:jc w:val="center"/>
              <w:rPr>
                <w:sz w:val="20"/>
                <w:szCs w:val="20"/>
                <w:lang w:val="kk-KZ"/>
              </w:rPr>
            </w:pPr>
            <w:r>
              <w:rPr>
                <w:sz w:val="20"/>
                <w:szCs w:val="20"/>
                <w:lang w:val="kk-KZ"/>
              </w:rPr>
              <w:t>(Incomplete)</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Пән аяқталмаған</w:t>
            </w:r>
          </w:p>
          <w:p w:rsidR="00340044" w:rsidRDefault="00340044" w:rsidP="000D1A82">
            <w:pPr>
              <w:pStyle w:val="20"/>
              <w:spacing w:after="0" w:line="240" w:lineRule="auto"/>
              <w:jc w:val="center"/>
              <w:rPr>
                <w:i/>
                <w:sz w:val="20"/>
                <w:szCs w:val="20"/>
                <w:lang w:val="kk-KZ"/>
              </w:rPr>
            </w:pPr>
            <w:r>
              <w:rPr>
                <w:i/>
                <w:sz w:val="20"/>
                <w:szCs w:val="20"/>
                <w:lang w:val="kk-KZ"/>
              </w:rPr>
              <w:t>(GPA  есептеу кезінде есептелінбейді)</w:t>
            </w:r>
          </w:p>
        </w:tc>
      </w:tr>
      <w:tr w:rsidR="00340044" w:rsidRPr="00296EEF" w:rsidTr="000D1A82">
        <w:trPr>
          <w:trHeight w:val="423"/>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P</w:t>
            </w:r>
          </w:p>
          <w:p w:rsidR="00340044" w:rsidRDefault="00340044" w:rsidP="000D1A82">
            <w:pPr>
              <w:pStyle w:val="20"/>
              <w:spacing w:after="0" w:line="240" w:lineRule="auto"/>
              <w:jc w:val="center"/>
              <w:rPr>
                <w:sz w:val="20"/>
                <w:szCs w:val="20"/>
                <w:lang w:val="kk-KZ"/>
              </w:rPr>
            </w:pPr>
            <w:r>
              <w:rPr>
                <w:sz w:val="20"/>
                <w:szCs w:val="20"/>
                <w:lang w:val="kk-KZ"/>
              </w:rPr>
              <w:lastRenderedPageBreak/>
              <w:t xml:space="preserve"> (Pass)</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b/>
                <w:sz w:val="20"/>
                <w:szCs w:val="20"/>
                <w:lang w:val="kk-KZ"/>
              </w:rPr>
            </w:pPr>
            <w:r>
              <w:rPr>
                <w:b/>
                <w:sz w:val="20"/>
                <w:szCs w:val="20"/>
                <w:lang w:val="kk-KZ"/>
              </w:rPr>
              <w:lastRenderedPageBreak/>
              <w:t>-</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b/>
                <w:sz w:val="20"/>
                <w:szCs w:val="20"/>
                <w:lang w:val="kk-KZ"/>
              </w:rPr>
            </w:pPr>
            <w:r>
              <w:rPr>
                <w:b/>
                <w:sz w:val="20"/>
                <w:szCs w:val="20"/>
                <w:lang w:val="kk-KZ"/>
              </w:rPr>
              <w:t>-</w:t>
            </w:r>
          </w:p>
          <w:p w:rsidR="00340044" w:rsidRDefault="00340044" w:rsidP="000D1A82">
            <w:pPr>
              <w:pStyle w:val="20"/>
              <w:spacing w:after="0" w:line="240" w:lineRule="auto"/>
              <w:jc w:val="center"/>
              <w:rPr>
                <w:b/>
                <w:sz w:val="20"/>
                <w:szCs w:val="20"/>
                <w:lang w:val="kk-KZ"/>
              </w:rPr>
            </w:pP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lastRenderedPageBreak/>
              <w:t>«Есептелінді»</w:t>
            </w:r>
          </w:p>
          <w:p w:rsidR="00340044" w:rsidRDefault="00340044" w:rsidP="000D1A82">
            <w:pPr>
              <w:pStyle w:val="20"/>
              <w:spacing w:after="0" w:line="240" w:lineRule="auto"/>
              <w:jc w:val="center"/>
              <w:rPr>
                <w:i/>
                <w:sz w:val="20"/>
                <w:szCs w:val="20"/>
                <w:lang w:val="kk-KZ"/>
              </w:rPr>
            </w:pPr>
            <w:r>
              <w:rPr>
                <w:i/>
                <w:sz w:val="20"/>
                <w:szCs w:val="20"/>
                <w:lang w:val="kk-KZ"/>
              </w:rPr>
              <w:t xml:space="preserve">(GPA  есептеу кезінде </w:t>
            </w:r>
            <w:r>
              <w:rPr>
                <w:i/>
                <w:sz w:val="20"/>
                <w:szCs w:val="20"/>
                <w:lang w:val="kk-KZ"/>
              </w:rPr>
              <w:lastRenderedPageBreak/>
              <w:t>есептелінбейді)</w:t>
            </w:r>
          </w:p>
        </w:tc>
      </w:tr>
      <w:tr w:rsidR="00340044" w:rsidRPr="00296EEF" w:rsidTr="000D1A82">
        <w:trPr>
          <w:trHeight w:val="350"/>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lastRenderedPageBreak/>
              <w:t xml:space="preserve">NP </w:t>
            </w:r>
          </w:p>
          <w:p w:rsidR="00340044" w:rsidRDefault="00340044" w:rsidP="000D1A82">
            <w:pPr>
              <w:pStyle w:val="20"/>
              <w:spacing w:after="0" w:line="240" w:lineRule="auto"/>
              <w:jc w:val="center"/>
              <w:rPr>
                <w:sz w:val="20"/>
                <w:szCs w:val="20"/>
                <w:lang w:val="kk-KZ"/>
              </w:rPr>
            </w:pPr>
            <w:r>
              <w:rPr>
                <w:sz w:val="20"/>
                <w:szCs w:val="20"/>
                <w:lang w:val="kk-KZ"/>
              </w:rPr>
              <w:t>(No Рass)</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b/>
                <w:sz w:val="20"/>
                <w:szCs w:val="20"/>
                <w:lang w:val="kk-KZ"/>
              </w:rPr>
            </w:pPr>
            <w:r>
              <w:rPr>
                <w:b/>
                <w:sz w:val="20"/>
                <w:szCs w:val="20"/>
                <w:lang w:val="kk-KZ"/>
              </w:rPr>
              <w:t>-</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b/>
                <w:sz w:val="20"/>
                <w:szCs w:val="20"/>
                <w:lang w:val="kk-KZ"/>
              </w:rPr>
            </w:pPr>
            <w:r>
              <w:rPr>
                <w:b/>
                <w:sz w:val="20"/>
                <w:szCs w:val="20"/>
                <w:lang w:val="kk-KZ"/>
              </w:rPr>
              <w:t>-</w:t>
            </w:r>
          </w:p>
          <w:p w:rsidR="00340044" w:rsidRDefault="00340044" w:rsidP="000D1A82">
            <w:pPr>
              <w:pStyle w:val="20"/>
              <w:spacing w:after="0" w:line="240" w:lineRule="auto"/>
              <w:jc w:val="center"/>
              <w:rPr>
                <w:b/>
                <w:sz w:val="20"/>
                <w:szCs w:val="20"/>
                <w:lang w:val="kk-KZ"/>
              </w:rPr>
            </w:pP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 Есептелінбейді»</w:t>
            </w:r>
          </w:p>
          <w:p w:rsidR="00340044" w:rsidRDefault="00340044" w:rsidP="000D1A82">
            <w:pPr>
              <w:pStyle w:val="20"/>
              <w:spacing w:after="0" w:line="240" w:lineRule="auto"/>
              <w:jc w:val="center"/>
              <w:rPr>
                <w:i/>
                <w:sz w:val="20"/>
                <w:szCs w:val="20"/>
                <w:lang w:val="kk-KZ"/>
              </w:rPr>
            </w:pPr>
            <w:r>
              <w:rPr>
                <w:i/>
                <w:sz w:val="20"/>
                <w:szCs w:val="20"/>
                <w:lang w:val="kk-KZ"/>
              </w:rPr>
              <w:t>(GPA  есептеу кезінде есептелінбейді)</w:t>
            </w:r>
          </w:p>
        </w:tc>
      </w:tr>
      <w:tr w:rsidR="00340044" w:rsidRPr="00296EEF" w:rsidTr="000D1A82">
        <w:trPr>
          <w:trHeight w:val="339"/>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 xml:space="preserve">W </w:t>
            </w:r>
          </w:p>
          <w:p w:rsidR="00340044" w:rsidRDefault="00340044" w:rsidP="000D1A82">
            <w:pPr>
              <w:pStyle w:val="20"/>
              <w:spacing w:after="0" w:line="240" w:lineRule="auto"/>
              <w:jc w:val="center"/>
              <w:rPr>
                <w:sz w:val="20"/>
                <w:szCs w:val="20"/>
                <w:lang w:val="kk-KZ"/>
              </w:rPr>
            </w:pPr>
            <w:r>
              <w:rPr>
                <w:sz w:val="20"/>
                <w:szCs w:val="20"/>
                <w:lang w:val="kk-KZ"/>
              </w:rPr>
              <w:t>(Withdrawal)</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«Пәннен бас тарту»</w:t>
            </w:r>
          </w:p>
          <w:p w:rsidR="00340044" w:rsidRDefault="00340044" w:rsidP="000D1A82">
            <w:pPr>
              <w:pStyle w:val="20"/>
              <w:spacing w:after="0" w:line="240" w:lineRule="auto"/>
              <w:jc w:val="center"/>
              <w:rPr>
                <w:i/>
                <w:sz w:val="20"/>
                <w:szCs w:val="20"/>
                <w:lang w:val="kk-KZ"/>
              </w:rPr>
            </w:pPr>
            <w:r>
              <w:rPr>
                <w:i/>
                <w:sz w:val="20"/>
                <w:szCs w:val="20"/>
                <w:lang w:val="kk-KZ"/>
              </w:rPr>
              <w:t>(GPA  есептеу кезінде есептелінбейді)</w:t>
            </w:r>
          </w:p>
        </w:tc>
      </w:tr>
      <w:tr w:rsidR="00340044" w:rsidTr="000D1A82">
        <w:trPr>
          <w:trHeight w:val="508"/>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pacing w:val="-6"/>
                <w:sz w:val="20"/>
                <w:szCs w:val="20"/>
                <w:lang w:val="kk-KZ"/>
              </w:rPr>
            </w:pPr>
            <w:r>
              <w:rPr>
                <w:spacing w:val="-6"/>
                <w:sz w:val="20"/>
                <w:szCs w:val="20"/>
                <w:lang w:val="kk-KZ"/>
              </w:rPr>
              <w:t xml:space="preserve">AW </w:t>
            </w:r>
          </w:p>
          <w:p w:rsidR="00340044" w:rsidRDefault="00340044" w:rsidP="000D1A82">
            <w:pPr>
              <w:pStyle w:val="20"/>
              <w:spacing w:after="0" w:line="240" w:lineRule="auto"/>
              <w:jc w:val="center"/>
              <w:rPr>
                <w:sz w:val="20"/>
                <w:szCs w:val="20"/>
                <w:lang w:val="kk-KZ"/>
              </w:rPr>
            </w:pPr>
            <w:r>
              <w:rPr>
                <w:spacing w:val="-6"/>
                <w:sz w:val="20"/>
                <w:szCs w:val="20"/>
                <w:lang w:val="kk-KZ"/>
              </w:rPr>
              <w:t>(Academic Withdrawal)</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Пәннен академиялық себеп бойынша алып тастау</w:t>
            </w:r>
          </w:p>
          <w:p w:rsidR="00340044" w:rsidRDefault="00340044" w:rsidP="000D1A82">
            <w:pPr>
              <w:pStyle w:val="20"/>
              <w:spacing w:after="0" w:line="240" w:lineRule="auto"/>
              <w:jc w:val="center"/>
              <w:rPr>
                <w:i/>
                <w:sz w:val="20"/>
                <w:szCs w:val="20"/>
                <w:lang w:val="kk-KZ"/>
              </w:rPr>
            </w:pPr>
            <w:r>
              <w:rPr>
                <w:i/>
                <w:sz w:val="20"/>
                <w:szCs w:val="20"/>
                <w:lang w:val="kk-KZ"/>
              </w:rPr>
              <w:t>(GPA  есептеу кезінде есептелінбейді)</w:t>
            </w:r>
          </w:p>
        </w:tc>
      </w:tr>
      <w:tr w:rsidR="00340044" w:rsidRPr="00296EEF" w:rsidTr="000D1A82">
        <w:trPr>
          <w:trHeight w:val="350"/>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 xml:space="preserve">AU </w:t>
            </w:r>
          </w:p>
          <w:p w:rsidR="00340044" w:rsidRDefault="00340044" w:rsidP="000D1A82">
            <w:pPr>
              <w:pStyle w:val="20"/>
              <w:spacing w:after="0" w:line="240" w:lineRule="auto"/>
              <w:jc w:val="center"/>
              <w:rPr>
                <w:sz w:val="20"/>
                <w:szCs w:val="20"/>
                <w:lang w:val="kk-KZ"/>
              </w:rPr>
            </w:pPr>
            <w:r>
              <w:rPr>
                <w:sz w:val="20"/>
                <w:szCs w:val="20"/>
                <w:lang w:val="kk-KZ"/>
              </w:rPr>
              <w:t>(Audit)</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jc w:val="center"/>
              <w:rPr>
                <w:sz w:val="20"/>
                <w:szCs w:val="20"/>
                <w:lang w:val="kk-KZ"/>
              </w:rPr>
            </w:pPr>
            <w:r>
              <w:rPr>
                <w:sz w:val="20"/>
                <w:szCs w:val="20"/>
                <w:lang w:val="kk-KZ"/>
              </w:rPr>
              <w:t>« Пән тыңдалды»</w:t>
            </w:r>
          </w:p>
          <w:p w:rsidR="00340044" w:rsidRDefault="00340044" w:rsidP="000D1A82">
            <w:pPr>
              <w:pStyle w:val="20"/>
              <w:spacing w:after="0" w:line="240" w:lineRule="auto"/>
              <w:jc w:val="center"/>
              <w:rPr>
                <w:i/>
                <w:sz w:val="20"/>
                <w:szCs w:val="20"/>
                <w:lang w:val="kk-KZ"/>
              </w:rPr>
            </w:pPr>
            <w:r>
              <w:rPr>
                <w:i/>
                <w:sz w:val="20"/>
                <w:szCs w:val="20"/>
                <w:lang w:val="kk-KZ"/>
              </w:rPr>
              <w:t>(GPA  есептеу кезінде есептелінбейді)</w:t>
            </w:r>
          </w:p>
        </w:tc>
      </w:tr>
      <w:tr w:rsidR="00340044" w:rsidTr="000D1A82">
        <w:trPr>
          <w:trHeight w:val="350"/>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 xml:space="preserve">Атт-ған </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30-60</w:t>
            </w:r>
          </w:p>
          <w:p w:rsidR="00340044" w:rsidRDefault="00340044" w:rsidP="000D1A82">
            <w:pPr>
              <w:pStyle w:val="20"/>
              <w:spacing w:after="0" w:line="240" w:lineRule="auto"/>
              <w:jc w:val="center"/>
              <w:rPr>
                <w:sz w:val="20"/>
                <w:szCs w:val="20"/>
                <w:lang w:val="kk-KZ"/>
              </w:rPr>
            </w:pPr>
            <w:r>
              <w:rPr>
                <w:sz w:val="20"/>
                <w:szCs w:val="20"/>
                <w:lang w:val="kk-KZ"/>
              </w:rPr>
              <w:t>50-100</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Аттестатталған</w:t>
            </w:r>
          </w:p>
          <w:p w:rsidR="00340044" w:rsidRDefault="00340044" w:rsidP="000D1A82">
            <w:pPr>
              <w:pStyle w:val="20"/>
              <w:spacing w:after="0" w:line="240" w:lineRule="auto"/>
              <w:rPr>
                <w:sz w:val="20"/>
                <w:szCs w:val="20"/>
                <w:lang w:val="kk-KZ"/>
              </w:rPr>
            </w:pPr>
          </w:p>
        </w:tc>
      </w:tr>
      <w:tr w:rsidR="00340044" w:rsidTr="000D1A82">
        <w:trPr>
          <w:trHeight w:val="350"/>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Атт-маған</w:t>
            </w:r>
          </w:p>
        </w:tc>
        <w:tc>
          <w:tcPr>
            <w:tcW w:w="1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p>
        </w:tc>
        <w:tc>
          <w:tcPr>
            <w:tcW w:w="11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0-29</w:t>
            </w:r>
          </w:p>
          <w:p w:rsidR="00340044" w:rsidRDefault="00340044" w:rsidP="000D1A82">
            <w:pPr>
              <w:pStyle w:val="20"/>
              <w:spacing w:after="0" w:line="240" w:lineRule="auto"/>
              <w:jc w:val="center"/>
              <w:rPr>
                <w:sz w:val="20"/>
                <w:szCs w:val="20"/>
                <w:lang w:val="kk-KZ"/>
              </w:rPr>
            </w:pPr>
            <w:r>
              <w:rPr>
                <w:sz w:val="20"/>
                <w:szCs w:val="20"/>
                <w:lang w:val="kk-KZ"/>
              </w:rPr>
              <w:t>0-49</w:t>
            </w:r>
          </w:p>
        </w:tc>
        <w:tc>
          <w:tcPr>
            <w:tcW w:w="11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Аттестатталмаған</w:t>
            </w:r>
          </w:p>
          <w:p w:rsidR="00340044" w:rsidRDefault="00340044" w:rsidP="000D1A82">
            <w:pPr>
              <w:pStyle w:val="20"/>
              <w:spacing w:after="0" w:line="240" w:lineRule="auto"/>
              <w:jc w:val="center"/>
              <w:rPr>
                <w:sz w:val="20"/>
                <w:szCs w:val="20"/>
                <w:lang w:val="kk-KZ"/>
              </w:rPr>
            </w:pPr>
          </w:p>
        </w:tc>
      </w:tr>
      <w:tr w:rsidR="00340044" w:rsidTr="000D1A82">
        <w:trPr>
          <w:trHeight w:val="350"/>
        </w:trPr>
        <w:tc>
          <w:tcPr>
            <w:tcW w:w="138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R (Retake)</w:t>
            </w:r>
          </w:p>
        </w:tc>
        <w:tc>
          <w:tcPr>
            <w:tcW w:w="13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4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40044" w:rsidRDefault="00340044" w:rsidP="000D1A82">
            <w:pPr>
              <w:pStyle w:val="20"/>
              <w:spacing w:after="0" w:line="240" w:lineRule="auto"/>
              <w:jc w:val="center"/>
              <w:rPr>
                <w:sz w:val="20"/>
                <w:szCs w:val="20"/>
                <w:lang w:val="kk-KZ"/>
              </w:rPr>
            </w:pPr>
            <w:r>
              <w:rPr>
                <w:sz w:val="20"/>
                <w:szCs w:val="20"/>
                <w:lang w:val="kk-KZ"/>
              </w:rPr>
              <w:t>-</w:t>
            </w:r>
          </w:p>
        </w:tc>
        <w:tc>
          <w:tcPr>
            <w:tcW w:w="117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40044" w:rsidRDefault="00340044" w:rsidP="000D1A82">
            <w:pPr>
              <w:pStyle w:val="af3"/>
              <w:jc w:val="center"/>
              <w:rPr>
                <w:szCs w:val="20"/>
                <w:lang w:val="kk-KZ" w:eastAsia="en-US"/>
              </w:rPr>
            </w:pPr>
            <w:r>
              <w:rPr>
                <w:szCs w:val="20"/>
                <w:lang w:val="kk-KZ" w:eastAsia="en-US"/>
              </w:rPr>
              <w:t>Пәнді қайта оқу</w:t>
            </w:r>
          </w:p>
        </w:tc>
      </w:tr>
    </w:tbl>
    <w:p w:rsidR="00340044" w:rsidRDefault="00340044" w:rsidP="00340044">
      <w:pPr>
        <w:rPr>
          <w:sz w:val="20"/>
          <w:szCs w:val="20"/>
          <w:lang w:val="kk-KZ"/>
        </w:rPr>
      </w:pPr>
    </w:p>
    <w:p w:rsidR="002A653F" w:rsidRDefault="002A653F">
      <w:pPr>
        <w:rPr>
          <w:sz w:val="20"/>
          <w:szCs w:val="20"/>
          <w:lang w:val="kk-KZ"/>
        </w:rPr>
      </w:pPr>
    </w:p>
    <w:p w:rsidR="00AC38C7" w:rsidRDefault="00AC38C7" w:rsidP="00AC38C7">
      <w:pPr>
        <w:spacing w:after="120"/>
        <w:ind w:left="1701"/>
        <w:jc w:val="both"/>
        <w:rPr>
          <w:b/>
          <w:sz w:val="20"/>
          <w:szCs w:val="20"/>
        </w:rPr>
      </w:pPr>
      <w:r>
        <w:rPr>
          <w:b/>
          <w:sz w:val="20"/>
          <w:szCs w:val="20"/>
        </w:rPr>
        <w:t xml:space="preserve">Декан     ___________________________________    </w:t>
      </w:r>
    </w:p>
    <w:p w:rsidR="00AC38C7" w:rsidRDefault="00AC38C7" w:rsidP="00AC38C7">
      <w:pPr>
        <w:spacing w:after="120"/>
        <w:ind w:left="1701"/>
        <w:rPr>
          <w:b/>
          <w:sz w:val="20"/>
          <w:szCs w:val="20"/>
        </w:rPr>
      </w:pPr>
      <w:r>
        <w:rPr>
          <w:b/>
          <w:sz w:val="20"/>
          <w:szCs w:val="20"/>
          <w:lang w:val="kk-KZ"/>
        </w:rPr>
        <w:t>Кафедра меңгерушісі</w:t>
      </w:r>
      <w:r>
        <w:rPr>
          <w:b/>
          <w:sz w:val="20"/>
          <w:szCs w:val="20"/>
        </w:rPr>
        <w:t xml:space="preserve"> ______________________</w:t>
      </w:r>
    </w:p>
    <w:p w:rsidR="00AC38C7" w:rsidRDefault="00AC38C7" w:rsidP="00AC38C7">
      <w:pPr>
        <w:spacing w:after="120"/>
        <w:ind w:left="1701"/>
        <w:rPr>
          <w:sz w:val="20"/>
          <w:szCs w:val="20"/>
        </w:rPr>
      </w:pPr>
      <w:r>
        <w:rPr>
          <w:b/>
          <w:sz w:val="20"/>
          <w:szCs w:val="20"/>
          <w:lang w:val="kk-KZ"/>
        </w:rPr>
        <w:t>Дәріскер</w:t>
      </w:r>
      <w:r>
        <w:rPr>
          <w:b/>
          <w:sz w:val="20"/>
          <w:szCs w:val="20"/>
        </w:rPr>
        <w:t xml:space="preserve"> ___________________________________</w:t>
      </w:r>
    </w:p>
    <w:p w:rsidR="002A653F" w:rsidRDefault="002A653F" w:rsidP="00AC38C7">
      <w:pPr>
        <w:ind w:left="1701"/>
        <w:jc w:val="both"/>
        <w:rPr>
          <w:sz w:val="20"/>
          <w:szCs w:val="20"/>
          <w:lang w:val="kk-KZ"/>
        </w:rPr>
      </w:pPr>
    </w:p>
    <w:p w:rsidR="002A653F" w:rsidRDefault="002A653F">
      <w:pPr>
        <w:rPr>
          <w:sz w:val="20"/>
          <w:szCs w:val="20"/>
          <w:lang w:val="kk-KZ"/>
        </w:rPr>
      </w:pPr>
    </w:p>
    <w:p w:rsidR="002A653F" w:rsidRDefault="002A653F">
      <w:pPr>
        <w:rPr>
          <w:sz w:val="20"/>
          <w:szCs w:val="20"/>
          <w:lang w:val="kk-KZ"/>
        </w:rPr>
      </w:pPr>
    </w:p>
    <w:p w:rsidR="002A653F" w:rsidRDefault="002A653F">
      <w:pPr>
        <w:rPr>
          <w:sz w:val="20"/>
          <w:szCs w:val="20"/>
          <w:lang w:val="kk-KZ"/>
        </w:rPr>
      </w:pPr>
    </w:p>
    <w:p w:rsidR="002A653F" w:rsidRDefault="002A653F">
      <w:pPr>
        <w:rPr>
          <w:sz w:val="20"/>
          <w:szCs w:val="20"/>
          <w:lang w:val="kk-KZ"/>
        </w:rPr>
      </w:pPr>
    </w:p>
    <w:p w:rsidR="002A653F" w:rsidRDefault="002A653F">
      <w:pPr>
        <w:rPr>
          <w:sz w:val="20"/>
          <w:szCs w:val="20"/>
          <w:lang w:val="kk-KZ"/>
        </w:rPr>
      </w:pPr>
    </w:p>
    <w:p w:rsidR="002A653F" w:rsidRDefault="002A653F">
      <w:pPr>
        <w:rPr>
          <w:sz w:val="20"/>
          <w:szCs w:val="20"/>
          <w:lang w:val="kk-KZ"/>
        </w:rPr>
      </w:pPr>
    </w:p>
    <w:p w:rsidR="002A653F" w:rsidRDefault="002A653F">
      <w:pPr>
        <w:rPr>
          <w:sz w:val="20"/>
          <w:szCs w:val="20"/>
          <w:lang w:val="kk-KZ"/>
        </w:rPr>
      </w:pPr>
    </w:p>
    <w:sectPr w:rsidR="002A653F" w:rsidSect="0025478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00"/>
    <w:family w:val="roman"/>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11A80C15"/>
    <w:multiLevelType w:val="multilevel"/>
    <w:tmpl w:val="11A80C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141"/>
  <w:noPunctuationKerning/>
  <w:characterSpacingControl w:val="doNotCompress"/>
  <w:compat>
    <w:doNotExpandShiftReturn/>
    <w:useFELayout/>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8F1"/>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1DE6"/>
    <w:rsid w:val="000E3AA2"/>
    <w:rsid w:val="000E3B00"/>
    <w:rsid w:val="000E5A3B"/>
    <w:rsid w:val="000E5D82"/>
    <w:rsid w:val="000E7B93"/>
    <w:rsid w:val="000F2D2E"/>
    <w:rsid w:val="000F5866"/>
    <w:rsid w:val="0010667E"/>
    <w:rsid w:val="0011031D"/>
    <w:rsid w:val="00113406"/>
    <w:rsid w:val="0011389C"/>
    <w:rsid w:val="001141CC"/>
    <w:rsid w:val="001173CE"/>
    <w:rsid w:val="00122EF2"/>
    <w:rsid w:val="00125619"/>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CA8"/>
    <w:rsid w:val="00206E46"/>
    <w:rsid w:val="00207EC4"/>
    <w:rsid w:val="00216100"/>
    <w:rsid w:val="0022258E"/>
    <w:rsid w:val="0022591E"/>
    <w:rsid w:val="00227CD1"/>
    <w:rsid w:val="00227FC8"/>
    <w:rsid w:val="00231489"/>
    <w:rsid w:val="00233961"/>
    <w:rsid w:val="00234D7A"/>
    <w:rsid w:val="002506A9"/>
    <w:rsid w:val="00252D22"/>
    <w:rsid w:val="0025478E"/>
    <w:rsid w:val="00261901"/>
    <w:rsid w:val="00263470"/>
    <w:rsid w:val="00265195"/>
    <w:rsid w:val="002668F7"/>
    <w:rsid w:val="00267229"/>
    <w:rsid w:val="00267708"/>
    <w:rsid w:val="00276366"/>
    <w:rsid w:val="002770D3"/>
    <w:rsid w:val="00281828"/>
    <w:rsid w:val="00282829"/>
    <w:rsid w:val="00283913"/>
    <w:rsid w:val="0028456C"/>
    <w:rsid w:val="00286D6F"/>
    <w:rsid w:val="00287F31"/>
    <w:rsid w:val="00291353"/>
    <w:rsid w:val="00293057"/>
    <w:rsid w:val="00293058"/>
    <w:rsid w:val="00296EEF"/>
    <w:rsid w:val="002A021D"/>
    <w:rsid w:val="002A103A"/>
    <w:rsid w:val="002A5787"/>
    <w:rsid w:val="002A5F34"/>
    <w:rsid w:val="002A653F"/>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0044"/>
    <w:rsid w:val="0034309A"/>
    <w:rsid w:val="00347A80"/>
    <w:rsid w:val="00350BEB"/>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0D8"/>
    <w:rsid w:val="003C747F"/>
    <w:rsid w:val="003D0455"/>
    <w:rsid w:val="003D2819"/>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9F8"/>
    <w:rsid w:val="0045560C"/>
    <w:rsid w:val="00455784"/>
    <w:rsid w:val="0045608D"/>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28CA"/>
    <w:rsid w:val="004D4F2C"/>
    <w:rsid w:val="004E11CF"/>
    <w:rsid w:val="004E7FA2"/>
    <w:rsid w:val="004F291E"/>
    <w:rsid w:val="004F3CB8"/>
    <w:rsid w:val="004F55A8"/>
    <w:rsid w:val="004F5EF4"/>
    <w:rsid w:val="004F6838"/>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78E"/>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E7E23"/>
    <w:rsid w:val="006F0081"/>
    <w:rsid w:val="006F43BE"/>
    <w:rsid w:val="006F58D2"/>
    <w:rsid w:val="00700396"/>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0A07"/>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66B5D"/>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234C"/>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4BF8"/>
    <w:rsid w:val="008E5972"/>
    <w:rsid w:val="008E79AA"/>
    <w:rsid w:val="008F25AE"/>
    <w:rsid w:val="008F65F1"/>
    <w:rsid w:val="008F66D7"/>
    <w:rsid w:val="008F7138"/>
    <w:rsid w:val="0090036D"/>
    <w:rsid w:val="00902A88"/>
    <w:rsid w:val="00911676"/>
    <w:rsid w:val="00912DA2"/>
    <w:rsid w:val="00916B94"/>
    <w:rsid w:val="009228F6"/>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56F5"/>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1539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2DE"/>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8C7"/>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574EC"/>
    <w:rsid w:val="00B63078"/>
    <w:rsid w:val="00B651D1"/>
    <w:rsid w:val="00B67C9B"/>
    <w:rsid w:val="00B727B9"/>
    <w:rsid w:val="00B74F43"/>
    <w:rsid w:val="00B77F6B"/>
    <w:rsid w:val="00B817C0"/>
    <w:rsid w:val="00B81A6F"/>
    <w:rsid w:val="00B8414B"/>
    <w:rsid w:val="00B845E9"/>
    <w:rsid w:val="00B8539F"/>
    <w:rsid w:val="00B8693A"/>
    <w:rsid w:val="00BA05DC"/>
    <w:rsid w:val="00BA5BB8"/>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1D88"/>
    <w:rsid w:val="00C72C62"/>
    <w:rsid w:val="00C813D6"/>
    <w:rsid w:val="00C813DA"/>
    <w:rsid w:val="00C8210A"/>
    <w:rsid w:val="00C8267A"/>
    <w:rsid w:val="00C86741"/>
    <w:rsid w:val="00C92FAF"/>
    <w:rsid w:val="00C96A05"/>
    <w:rsid w:val="00CA458D"/>
    <w:rsid w:val="00CA4B30"/>
    <w:rsid w:val="00CB5A3B"/>
    <w:rsid w:val="00CB5ED6"/>
    <w:rsid w:val="00CB5EDD"/>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1182"/>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782"/>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327"/>
    <w:rsid w:val="00EC3989"/>
    <w:rsid w:val="00EC3CF4"/>
    <w:rsid w:val="00ED0B08"/>
    <w:rsid w:val="00ED0D77"/>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236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7A74C12"/>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478E"/>
    <w:rPr>
      <w:rFonts w:eastAsia="Times New Roman"/>
      <w:sz w:val="24"/>
      <w:szCs w:val="24"/>
      <w:lang w:eastAsia="en-US"/>
    </w:rPr>
  </w:style>
  <w:style w:type="paragraph" w:styleId="1">
    <w:name w:val="heading 1"/>
    <w:basedOn w:val="a"/>
    <w:next w:val="a"/>
    <w:rsid w:val="0025478E"/>
    <w:pPr>
      <w:keepNext/>
      <w:keepLines/>
      <w:spacing w:before="480" w:after="120"/>
      <w:outlineLvl w:val="0"/>
    </w:pPr>
    <w:rPr>
      <w:b/>
      <w:sz w:val="48"/>
      <w:szCs w:val="48"/>
    </w:rPr>
  </w:style>
  <w:style w:type="paragraph" w:styleId="2">
    <w:name w:val="heading 2"/>
    <w:basedOn w:val="a"/>
    <w:next w:val="a"/>
    <w:rsid w:val="0025478E"/>
    <w:pPr>
      <w:keepNext/>
      <w:keepLines/>
      <w:spacing w:before="360" w:after="80"/>
      <w:outlineLvl w:val="1"/>
    </w:pPr>
    <w:rPr>
      <w:b/>
      <w:sz w:val="36"/>
      <w:szCs w:val="36"/>
    </w:rPr>
  </w:style>
  <w:style w:type="paragraph" w:styleId="3">
    <w:name w:val="heading 3"/>
    <w:basedOn w:val="a"/>
    <w:next w:val="a"/>
    <w:rsid w:val="0025478E"/>
    <w:pPr>
      <w:keepNext/>
      <w:keepLines/>
      <w:spacing w:before="280" w:after="80"/>
      <w:outlineLvl w:val="2"/>
    </w:pPr>
    <w:rPr>
      <w:b/>
      <w:sz w:val="28"/>
      <w:szCs w:val="28"/>
    </w:rPr>
  </w:style>
  <w:style w:type="paragraph" w:styleId="4">
    <w:name w:val="heading 4"/>
    <w:basedOn w:val="a"/>
    <w:next w:val="a"/>
    <w:rsid w:val="0025478E"/>
    <w:pPr>
      <w:keepNext/>
      <w:keepLines/>
      <w:spacing w:before="240" w:after="40"/>
      <w:outlineLvl w:val="3"/>
    </w:pPr>
    <w:rPr>
      <w:b/>
    </w:rPr>
  </w:style>
  <w:style w:type="paragraph" w:styleId="5">
    <w:name w:val="heading 5"/>
    <w:basedOn w:val="a"/>
    <w:next w:val="a"/>
    <w:rsid w:val="0025478E"/>
    <w:pPr>
      <w:keepNext/>
      <w:keepLines/>
      <w:spacing w:before="220" w:after="40"/>
      <w:outlineLvl w:val="4"/>
    </w:pPr>
    <w:rPr>
      <w:b/>
      <w:sz w:val="22"/>
      <w:szCs w:val="22"/>
    </w:rPr>
  </w:style>
  <w:style w:type="paragraph" w:styleId="6">
    <w:name w:val="heading 6"/>
    <w:basedOn w:val="a"/>
    <w:next w:val="a"/>
    <w:rsid w:val="002547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478E"/>
    <w:rPr>
      <w:rFonts w:ascii="Segoe UI" w:hAnsi="Segoe UI" w:cs="Segoe UI"/>
      <w:sz w:val="18"/>
      <w:szCs w:val="18"/>
    </w:rPr>
  </w:style>
  <w:style w:type="paragraph" w:styleId="a5">
    <w:name w:val="Body Text"/>
    <w:basedOn w:val="a"/>
    <w:link w:val="a6"/>
    <w:unhideWhenUsed/>
    <w:qFormat/>
    <w:rsid w:val="0025478E"/>
    <w:pPr>
      <w:snapToGrid w:val="0"/>
      <w:spacing w:after="120"/>
    </w:pPr>
    <w:rPr>
      <w:sz w:val="28"/>
      <w:szCs w:val="20"/>
      <w:lang w:eastAsia="ru-RU"/>
    </w:rPr>
  </w:style>
  <w:style w:type="paragraph" w:styleId="a7">
    <w:name w:val="footer"/>
    <w:basedOn w:val="a"/>
    <w:link w:val="a8"/>
    <w:uiPriority w:val="99"/>
    <w:unhideWhenUsed/>
    <w:qFormat/>
    <w:rsid w:val="0025478E"/>
    <w:pPr>
      <w:tabs>
        <w:tab w:val="center" w:pos="4677"/>
        <w:tab w:val="right" w:pos="9355"/>
      </w:tabs>
    </w:pPr>
  </w:style>
  <w:style w:type="paragraph" w:styleId="a9">
    <w:name w:val="header"/>
    <w:basedOn w:val="a"/>
    <w:link w:val="aa"/>
    <w:uiPriority w:val="99"/>
    <w:unhideWhenUsed/>
    <w:qFormat/>
    <w:rsid w:val="0025478E"/>
    <w:pPr>
      <w:tabs>
        <w:tab w:val="center" w:pos="4677"/>
        <w:tab w:val="right" w:pos="9355"/>
      </w:tabs>
    </w:pPr>
  </w:style>
  <w:style w:type="paragraph" w:styleId="HTML">
    <w:name w:val="HTML Preformatted"/>
    <w:basedOn w:val="a"/>
    <w:link w:val="HTML0"/>
    <w:uiPriority w:val="99"/>
    <w:unhideWhenUsed/>
    <w:qFormat/>
    <w:rsid w:val="0025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styleId="ab">
    <w:name w:val="Hyperlink"/>
    <w:uiPriority w:val="99"/>
    <w:qFormat/>
    <w:rsid w:val="0025478E"/>
    <w:rPr>
      <w:rFonts w:cs="Times New Roman"/>
      <w:color w:val="auto"/>
      <w:u w:val="none"/>
    </w:rPr>
  </w:style>
  <w:style w:type="paragraph" w:styleId="ac">
    <w:name w:val="Normal (Web)"/>
    <w:basedOn w:val="a"/>
    <w:uiPriority w:val="99"/>
    <w:unhideWhenUsed/>
    <w:qFormat/>
    <w:rsid w:val="0025478E"/>
    <w:pPr>
      <w:spacing w:before="100" w:beforeAutospacing="1" w:after="100" w:afterAutospacing="1"/>
    </w:pPr>
    <w:rPr>
      <w:lang w:eastAsia="ru-RU"/>
    </w:rPr>
  </w:style>
  <w:style w:type="paragraph" w:styleId="ad">
    <w:name w:val="Subtitle"/>
    <w:basedOn w:val="a"/>
    <w:next w:val="a"/>
    <w:qFormat/>
    <w:rsid w:val="0025478E"/>
    <w:pPr>
      <w:keepNext/>
      <w:keepLines/>
      <w:spacing w:before="360" w:after="80"/>
    </w:pPr>
    <w:rPr>
      <w:rFonts w:ascii="Georgia" w:eastAsia="Georgia" w:hAnsi="Georgia" w:cs="Georgia"/>
      <w:i/>
      <w:color w:val="666666"/>
      <w:sz w:val="48"/>
      <w:szCs w:val="48"/>
    </w:rPr>
  </w:style>
  <w:style w:type="table" w:styleId="ae">
    <w:name w:val="Table Grid"/>
    <w:basedOn w:val="a1"/>
    <w:uiPriority w:val="39"/>
    <w:qFormat/>
    <w:rsid w:val="00254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qFormat/>
    <w:rsid w:val="0025478E"/>
    <w:pPr>
      <w:keepNext/>
      <w:keepLines/>
      <w:spacing w:before="480" w:after="120"/>
    </w:pPr>
    <w:rPr>
      <w:b/>
      <w:sz w:val="72"/>
      <w:szCs w:val="72"/>
    </w:rPr>
  </w:style>
  <w:style w:type="paragraph" w:customStyle="1" w:styleId="paragraph">
    <w:name w:val="paragraph"/>
    <w:basedOn w:val="a"/>
    <w:qFormat/>
    <w:rsid w:val="0025478E"/>
    <w:pPr>
      <w:spacing w:before="100" w:beforeAutospacing="1" w:after="100" w:afterAutospacing="1"/>
    </w:pPr>
    <w:rPr>
      <w:lang w:eastAsia="ru-RU"/>
    </w:rPr>
  </w:style>
  <w:style w:type="table" w:customStyle="1" w:styleId="Style12">
    <w:name w:val="_Style 12"/>
    <w:basedOn w:val="a1"/>
    <w:qFormat/>
    <w:rsid w:val="0025478E"/>
    <w:tblPr>
      <w:tblInd w:w="0" w:type="dxa"/>
      <w:tblCellMar>
        <w:top w:w="0" w:type="dxa"/>
        <w:left w:w="115" w:type="dxa"/>
        <w:bottom w:w="0" w:type="dxa"/>
        <w:right w:w="115" w:type="dxa"/>
      </w:tblCellMar>
    </w:tblPr>
  </w:style>
  <w:style w:type="table" w:customStyle="1" w:styleId="Style13">
    <w:name w:val="_Style 13"/>
    <w:basedOn w:val="a1"/>
    <w:qFormat/>
    <w:rsid w:val="0025478E"/>
    <w:tblPr>
      <w:tblInd w:w="0" w:type="dxa"/>
      <w:tblCellMar>
        <w:top w:w="0" w:type="dxa"/>
        <w:left w:w="115" w:type="dxa"/>
        <w:bottom w:w="0" w:type="dxa"/>
        <w:right w:w="115" w:type="dxa"/>
      </w:tblCellMar>
    </w:tblPr>
  </w:style>
  <w:style w:type="table" w:customStyle="1" w:styleId="Style14">
    <w:name w:val="_Style 14"/>
    <w:basedOn w:val="a1"/>
    <w:qFormat/>
    <w:rsid w:val="0025478E"/>
    <w:tblPr>
      <w:tblInd w:w="0" w:type="dxa"/>
      <w:tblCellMar>
        <w:top w:w="0" w:type="dxa"/>
        <w:left w:w="115" w:type="dxa"/>
        <w:bottom w:w="0" w:type="dxa"/>
        <w:right w:w="115" w:type="dxa"/>
      </w:tblCellMar>
    </w:tblPr>
  </w:style>
  <w:style w:type="table" w:customStyle="1" w:styleId="Style15">
    <w:name w:val="_Style 15"/>
    <w:basedOn w:val="a1"/>
    <w:qFormat/>
    <w:rsid w:val="0025478E"/>
    <w:tblPr>
      <w:tblInd w:w="0" w:type="dxa"/>
      <w:tblCellMar>
        <w:top w:w="0" w:type="dxa"/>
        <w:left w:w="115" w:type="dxa"/>
        <w:bottom w:w="0" w:type="dxa"/>
        <w:right w:w="115" w:type="dxa"/>
      </w:tblCellMar>
    </w:tblPr>
  </w:style>
  <w:style w:type="table" w:customStyle="1" w:styleId="Style16">
    <w:name w:val="_Style 16"/>
    <w:basedOn w:val="a1"/>
    <w:qFormat/>
    <w:rsid w:val="0025478E"/>
    <w:tblPr>
      <w:tblInd w:w="0" w:type="dxa"/>
      <w:tblCellMar>
        <w:top w:w="0" w:type="dxa"/>
        <w:left w:w="115" w:type="dxa"/>
        <w:bottom w:w="0" w:type="dxa"/>
        <w:right w:w="115" w:type="dxa"/>
      </w:tblCellMar>
    </w:tblPr>
  </w:style>
  <w:style w:type="table" w:customStyle="1" w:styleId="Style17">
    <w:name w:val="_Style 17"/>
    <w:basedOn w:val="a1"/>
    <w:qFormat/>
    <w:rsid w:val="0025478E"/>
    <w:tblPr>
      <w:tblInd w:w="0" w:type="dxa"/>
      <w:tblCellMar>
        <w:top w:w="0" w:type="dxa"/>
        <w:left w:w="108" w:type="dxa"/>
        <w:bottom w:w="0" w:type="dxa"/>
        <w:right w:w="108" w:type="dxa"/>
      </w:tblCellMar>
    </w:tblPr>
  </w:style>
  <w:style w:type="table" w:customStyle="1" w:styleId="Style18">
    <w:name w:val="_Style 18"/>
    <w:basedOn w:val="a1"/>
    <w:qFormat/>
    <w:rsid w:val="0025478E"/>
    <w:tblPr>
      <w:tblInd w:w="0" w:type="dxa"/>
      <w:tblCellMar>
        <w:top w:w="0" w:type="dxa"/>
        <w:left w:w="115" w:type="dxa"/>
        <w:bottom w:w="0" w:type="dxa"/>
        <w:right w:w="115" w:type="dxa"/>
      </w:tblCellMar>
    </w:tblPr>
  </w:style>
  <w:style w:type="table" w:customStyle="1" w:styleId="Style19">
    <w:name w:val="_Style 19"/>
    <w:basedOn w:val="a1"/>
    <w:qFormat/>
    <w:rsid w:val="0025478E"/>
    <w:tblPr>
      <w:tblInd w:w="0" w:type="dxa"/>
      <w:tblCellMar>
        <w:top w:w="0" w:type="dxa"/>
        <w:left w:w="115" w:type="dxa"/>
        <w:bottom w:w="0" w:type="dxa"/>
        <w:right w:w="115" w:type="dxa"/>
      </w:tblCellMar>
    </w:tblPr>
  </w:style>
  <w:style w:type="table" w:customStyle="1" w:styleId="Style20">
    <w:name w:val="_Style 20"/>
    <w:basedOn w:val="a1"/>
    <w:qFormat/>
    <w:rsid w:val="0025478E"/>
    <w:tblPr>
      <w:tblInd w:w="0" w:type="dxa"/>
      <w:tblCellMar>
        <w:top w:w="0" w:type="dxa"/>
        <w:left w:w="115" w:type="dxa"/>
        <w:bottom w:w="0" w:type="dxa"/>
        <w:right w:w="115" w:type="dxa"/>
      </w:tblCellMar>
    </w:tblPr>
  </w:style>
  <w:style w:type="table" w:customStyle="1" w:styleId="Style21">
    <w:name w:val="_Style 21"/>
    <w:basedOn w:val="a1"/>
    <w:qFormat/>
    <w:rsid w:val="0025478E"/>
    <w:tblPr>
      <w:tblInd w:w="0" w:type="dxa"/>
      <w:tblCellMar>
        <w:top w:w="0" w:type="dxa"/>
        <w:left w:w="115" w:type="dxa"/>
        <w:bottom w:w="0" w:type="dxa"/>
        <w:right w:w="115" w:type="dxa"/>
      </w:tblCellMar>
    </w:tblPr>
  </w:style>
  <w:style w:type="table" w:customStyle="1" w:styleId="Style22">
    <w:name w:val="_Style 22"/>
    <w:basedOn w:val="a1"/>
    <w:qFormat/>
    <w:rsid w:val="0025478E"/>
    <w:tblPr>
      <w:tblInd w:w="0" w:type="dxa"/>
      <w:tblCellMar>
        <w:top w:w="0" w:type="dxa"/>
        <w:left w:w="115" w:type="dxa"/>
        <w:bottom w:w="0" w:type="dxa"/>
        <w:right w:w="115" w:type="dxa"/>
      </w:tblCellMar>
    </w:tblPr>
  </w:style>
  <w:style w:type="table" w:customStyle="1" w:styleId="Style23">
    <w:name w:val="_Style 23"/>
    <w:basedOn w:val="a1"/>
    <w:qFormat/>
    <w:rsid w:val="0025478E"/>
    <w:tblPr>
      <w:tblInd w:w="0" w:type="dxa"/>
      <w:tblCellMar>
        <w:top w:w="0" w:type="dxa"/>
        <w:left w:w="115" w:type="dxa"/>
        <w:bottom w:w="0" w:type="dxa"/>
        <w:right w:w="115" w:type="dxa"/>
      </w:tblCellMar>
    </w:tblPr>
  </w:style>
  <w:style w:type="table" w:customStyle="1" w:styleId="Style24">
    <w:name w:val="_Style 24"/>
    <w:basedOn w:val="a1"/>
    <w:qFormat/>
    <w:rsid w:val="0025478E"/>
    <w:tblPr>
      <w:tblInd w:w="0" w:type="dxa"/>
      <w:tblCellMar>
        <w:top w:w="0" w:type="dxa"/>
        <w:left w:w="115" w:type="dxa"/>
        <w:bottom w:w="0" w:type="dxa"/>
        <w:right w:w="115" w:type="dxa"/>
      </w:tblCellMar>
    </w:tblPr>
  </w:style>
  <w:style w:type="table" w:customStyle="1" w:styleId="Style25">
    <w:name w:val="_Style 25"/>
    <w:basedOn w:val="a1"/>
    <w:qFormat/>
    <w:rsid w:val="0025478E"/>
    <w:tblPr>
      <w:tblInd w:w="0" w:type="dxa"/>
      <w:tblCellMar>
        <w:top w:w="0" w:type="dxa"/>
        <w:left w:w="115" w:type="dxa"/>
        <w:bottom w:w="0" w:type="dxa"/>
        <w:right w:w="115" w:type="dxa"/>
      </w:tblCellMar>
    </w:tblPr>
  </w:style>
  <w:style w:type="table" w:customStyle="1" w:styleId="Style26">
    <w:name w:val="_Style 26"/>
    <w:basedOn w:val="a1"/>
    <w:qFormat/>
    <w:rsid w:val="0025478E"/>
    <w:tblPr>
      <w:tblInd w:w="0" w:type="dxa"/>
      <w:tblCellMar>
        <w:top w:w="0" w:type="dxa"/>
        <w:left w:w="115" w:type="dxa"/>
        <w:bottom w:w="0" w:type="dxa"/>
        <w:right w:w="115" w:type="dxa"/>
      </w:tblCellMar>
    </w:tblPr>
  </w:style>
  <w:style w:type="table" w:customStyle="1" w:styleId="Style27">
    <w:name w:val="_Style 27"/>
    <w:basedOn w:val="a1"/>
    <w:qFormat/>
    <w:rsid w:val="0025478E"/>
    <w:tblPr>
      <w:tblInd w:w="0" w:type="dxa"/>
      <w:tblCellMar>
        <w:top w:w="0" w:type="dxa"/>
        <w:left w:w="115" w:type="dxa"/>
        <w:bottom w:w="0" w:type="dxa"/>
        <w:right w:w="115" w:type="dxa"/>
      </w:tblCellMar>
    </w:tblPr>
  </w:style>
  <w:style w:type="table" w:customStyle="1" w:styleId="Style28">
    <w:name w:val="_Style 28"/>
    <w:basedOn w:val="a1"/>
    <w:qFormat/>
    <w:rsid w:val="0025478E"/>
    <w:tblPr>
      <w:tblInd w:w="0" w:type="dxa"/>
      <w:tblCellMar>
        <w:top w:w="0" w:type="dxa"/>
        <w:left w:w="115" w:type="dxa"/>
        <w:bottom w:w="0" w:type="dxa"/>
        <w:right w:w="115" w:type="dxa"/>
      </w:tblCellMar>
    </w:tblPr>
  </w:style>
  <w:style w:type="character" w:customStyle="1" w:styleId="a4">
    <w:name w:val="Текст выноски Знак"/>
    <w:basedOn w:val="a0"/>
    <w:link w:val="a3"/>
    <w:uiPriority w:val="99"/>
    <w:semiHidden/>
    <w:qFormat/>
    <w:rsid w:val="0025478E"/>
    <w:rPr>
      <w:rFonts w:ascii="Segoe UI" w:hAnsi="Segoe UI" w:cs="Segoe UI"/>
      <w:sz w:val="18"/>
      <w:szCs w:val="18"/>
    </w:rPr>
  </w:style>
  <w:style w:type="character" w:customStyle="1" w:styleId="aa">
    <w:name w:val="Верхний колонтитул Знак"/>
    <w:basedOn w:val="a0"/>
    <w:link w:val="a9"/>
    <w:uiPriority w:val="99"/>
    <w:qFormat/>
    <w:rsid w:val="0025478E"/>
  </w:style>
  <w:style w:type="character" w:customStyle="1" w:styleId="a8">
    <w:name w:val="Нижний колонтитул Знак"/>
    <w:basedOn w:val="a0"/>
    <w:link w:val="a7"/>
    <w:uiPriority w:val="99"/>
    <w:qFormat/>
    <w:rsid w:val="0025478E"/>
  </w:style>
  <w:style w:type="paragraph" w:styleId="af0">
    <w:name w:val="List Paragraph"/>
    <w:basedOn w:val="a"/>
    <w:link w:val="af1"/>
    <w:uiPriority w:val="34"/>
    <w:qFormat/>
    <w:rsid w:val="0025478E"/>
    <w:pPr>
      <w:ind w:left="720"/>
      <w:contextualSpacing/>
    </w:pPr>
  </w:style>
  <w:style w:type="character" w:customStyle="1" w:styleId="af1">
    <w:name w:val="Абзац списка Знак"/>
    <w:link w:val="af0"/>
    <w:uiPriority w:val="34"/>
    <w:qFormat/>
    <w:locked/>
    <w:rsid w:val="0025478E"/>
  </w:style>
  <w:style w:type="character" w:customStyle="1" w:styleId="contentcontrolboundarysink">
    <w:name w:val="contentcontrolboundarysink"/>
    <w:basedOn w:val="a0"/>
    <w:qFormat/>
    <w:rsid w:val="0025478E"/>
  </w:style>
  <w:style w:type="character" w:customStyle="1" w:styleId="normaltextrun">
    <w:name w:val="normaltextrun"/>
    <w:basedOn w:val="a0"/>
    <w:qFormat/>
    <w:rsid w:val="0025478E"/>
  </w:style>
  <w:style w:type="character" w:customStyle="1" w:styleId="eop">
    <w:name w:val="eop"/>
    <w:basedOn w:val="a0"/>
    <w:qFormat/>
    <w:rsid w:val="0025478E"/>
  </w:style>
  <w:style w:type="table" w:customStyle="1" w:styleId="TableNormal1">
    <w:name w:val="Table Normal1"/>
    <w:qFormat/>
    <w:rsid w:val="0025478E"/>
    <w:tblPr>
      <w:tblCellMar>
        <w:top w:w="0" w:type="dxa"/>
        <w:left w:w="0" w:type="dxa"/>
        <w:bottom w:w="0" w:type="dxa"/>
        <w:right w:w="0" w:type="dxa"/>
      </w:tblCellMar>
    </w:tblPr>
  </w:style>
  <w:style w:type="character" w:customStyle="1" w:styleId="a6">
    <w:name w:val="Основной текст Знак"/>
    <w:basedOn w:val="a0"/>
    <w:link w:val="a5"/>
    <w:qFormat/>
    <w:rsid w:val="0025478E"/>
    <w:rPr>
      <w:sz w:val="28"/>
      <w:szCs w:val="20"/>
      <w:lang w:eastAsia="ru-RU"/>
    </w:rPr>
  </w:style>
  <w:style w:type="character" w:customStyle="1" w:styleId="shorttext">
    <w:name w:val="short_text"/>
    <w:qFormat/>
    <w:rsid w:val="0025478E"/>
    <w:rPr>
      <w:rFonts w:cs="Times New Roman"/>
    </w:rPr>
  </w:style>
  <w:style w:type="character" w:customStyle="1" w:styleId="HTML0">
    <w:name w:val="Стандартный HTML Знак"/>
    <w:basedOn w:val="a0"/>
    <w:link w:val="HTML"/>
    <w:uiPriority w:val="99"/>
    <w:qFormat/>
    <w:rsid w:val="0025478E"/>
    <w:rPr>
      <w:rFonts w:ascii="Courier New" w:hAnsi="Courier New" w:cs="Courier New"/>
      <w:sz w:val="20"/>
      <w:szCs w:val="20"/>
      <w:lang w:eastAsia="ru-RU"/>
    </w:rPr>
  </w:style>
  <w:style w:type="character" w:customStyle="1" w:styleId="y2iqfc">
    <w:name w:val="y2iqfc"/>
    <w:qFormat/>
    <w:rsid w:val="0025478E"/>
  </w:style>
  <w:style w:type="table" w:customStyle="1" w:styleId="10">
    <w:name w:val="Обычная таблица1"/>
    <w:semiHidden/>
    <w:rsid w:val="0025478E"/>
    <w:tblPr>
      <w:tblCellMar>
        <w:top w:w="0" w:type="dxa"/>
        <w:left w:w="100" w:type="dxa"/>
        <w:bottom w:w="0" w:type="dxa"/>
        <w:right w:w="100" w:type="dxa"/>
      </w:tblCellMar>
    </w:tblPr>
  </w:style>
  <w:style w:type="paragraph" w:styleId="20">
    <w:name w:val="Body Text 2"/>
    <w:basedOn w:val="a"/>
    <w:link w:val="21"/>
    <w:uiPriority w:val="99"/>
    <w:semiHidden/>
    <w:unhideWhenUsed/>
    <w:rsid w:val="00340044"/>
    <w:pPr>
      <w:spacing w:after="120" w:line="480" w:lineRule="auto"/>
    </w:pPr>
    <w:rPr>
      <w:rFonts w:asciiTheme="minorHAnsi" w:eastAsiaTheme="minorHAnsi" w:hAnsiTheme="minorHAnsi" w:cstheme="minorBidi"/>
      <w:sz w:val="22"/>
      <w:szCs w:val="22"/>
    </w:rPr>
  </w:style>
  <w:style w:type="character" w:customStyle="1" w:styleId="21">
    <w:name w:val="Основной текст 2 Знак"/>
    <w:basedOn w:val="a0"/>
    <w:link w:val="20"/>
    <w:uiPriority w:val="99"/>
    <w:semiHidden/>
    <w:rsid w:val="00340044"/>
    <w:rPr>
      <w:rFonts w:asciiTheme="minorHAnsi" w:eastAsiaTheme="minorHAnsi" w:hAnsiTheme="minorHAnsi" w:cstheme="minorBidi"/>
      <w:sz w:val="22"/>
      <w:szCs w:val="22"/>
      <w:lang w:eastAsia="en-US"/>
    </w:rPr>
  </w:style>
  <w:style w:type="character" w:styleId="af2">
    <w:name w:val="Emphasis"/>
    <w:qFormat/>
    <w:rsid w:val="00340044"/>
    <w:rPr>
      <w:i/>
      <w:iCs/>
    </w:rPr>
  </w:style>
  <w:style w:type="paragraph" w:customStyle="1" w:styleId="af3">
    <w:name w:val="Без отступа"/>
    <w:basedOn w:val="a"/>
    <w:rsid w:val="00340044"/>
    <w:rPr>
      <w:rFonts w:eastAsia="Calibri"/>
      <w:sz w:val="20"/>
      <w:lang w:eastAsia="ru-RU"/>
    </w:rPr>
  </w:style>
  <w:style w:type="character" w:customStyle="1" w:styleId="s00">
    <w:name w:val="s00"/>
    <w:basedOn w:val="a0"/>
    <w:rsid w:val="00340044"/>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151718177">
      <w:bodyDiv w:val="1"/>
      <w:marLeft w:val="0"/>
      <w:marRight w:val="0"/>
      <w:marTop w:val="0"/>
      <w:marBottom w:val="0"/>
      <w:divBdr>
        <w:top w:val="none" w:sz="0" w:space="0" w:color="auto"/>
        <w:left w:val="none" w:sz="0" w:space="0" w:color="auto"/>
        <w:bottom w:val="none" w:sz="0" w:space="0" w:color="auto"/>
        <w:right w:val="none" w:sz="0" w:space="0" w:color="auto"/>
      </w:divBdr>
    </w:div>
    <w:div w:id="157120697">
      <w:bodyDiv w:val="1"/>
      <w:marLeft w:val="0"/>
      <w:marRight w:val="0"/>
      <w:marTop w:val="0"/>
      <w:marBottom w:val="0"/>
      <w:divBdr>
        <w:top w:val="none" w:sz="0" w:space="0" w:color="auto"/>
        <w:left w:val="none" w:sz="0" w:space="0" w:color="auto"/>
        <w:bottom w:val="none" w:sz="0" w:space="0" w:color="auto"/>
        <w:right w:val="none" w:sz="0" w:space="0" w:color="auto"/>
      </w:divBdr>
    </w:div>
    <w:div w:id="1188644736">
      <w:bodyDiv w:val="1"/>
      <w:marLeft w:val="0"/>
      <w:marRight w:val="0"/>
      <w:marTop w:val="0"/>
      <w:marBottom w:val="0"/>
      <w:divBdr>
        <w:top w:val="none" w:sz="0" w:space="0" w:color="auto"/>
        <w:left w:val="none" w:sz="0" w:space="0" w:color="auto"/>
        <w:bottom w:val="none" w:sz="0" w:space="0" w:color="auto"/>
        <w:right w:val="none" w:sz="0" w:space="0" w:color="auto"/>
      </w:divBdr>
    </w:div>
    <w:div w:id="1219438633">
      <w:bodyDiv w:val="1"/>
      <w:marLeft w:val="0"/>
      <w:marRight w:val="0"/>
      <w:marTop w:val="0"/>
      <w:marBottom w:val="0"/>
      <w:divBdr>
        <w:top w:val="none" w:sz="0" w:space="0" w:color="auto"/>
        <w:left w:val="none" w:sz="0" w:space="0" w:color="auto"/>
        <w:bottom w:val="none" w:sz="0" w:space="0" w:color="auto"/>
        <w:right w:val="none" w:sz="0" w:space="0" w:color="auto"/>
      </w:divBdr>
    </w:div>
    <w:div w:id="1380395382">
      <w:bodyDiv w:val="1"/>
      <w:marLeft w:val="0"/>
      <w:marRight w:val="0"/>
      <w:marTop w:val="0"/>
      <w:marBottom w:val="0"/>
      <w:divBdr>
        <w:top w:val="none" w:sz="0" w:space="0" w:color="auto"/>
        <w:left w:val="none" w:sz="0" w:space="0" w:color="auto"/>
        <w:bottom w:val="none" w:sz="0" w:space="0" w:color="auto"/>
        <w:right w:val="none" w:sz="0" w:space="0" w:color="auto"/>
      </w:divBdr>
    </w:div>
    <w:div w:id="208248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univer.com/Medical/Physiology/2.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wikireading.ru/248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okhimija.ru/gormony/adrenali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meduniver.com/Medical/Physiology/60.html" TargetMode="External"/><Relationship Id="rId4" Type="http://schemas.openxmlformats.org/officeDocument/2006/relationships/customXml" Target="../customXml/item4.xml"/><Relationship Id="rId9" Type="http://schemas.openxmlformats.org/officeDocument/2006/relationships/hyperlink" Target="http://elibrary.kaznu.kz/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95C6D1F-F520-428D-81C1-C7B3BDBA16CA}">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 Windows</cp:lastModifiedBy>
  <cp:revision>2</cp:revision>
  <cp:lastPrinted>2023-06-26T06:36:00Z</cp:lastPrinted>
  <dcterms:created xsi:type="dcterms:W3CDTF">2024-01-12T10:17:00Z</dcterms:created>
  <dcterms:modified xsi:type="dcterms:W3CDTF">2024-01-12T10:17:00Z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2057-12.2.0.13110</vt:lpwstr>
  </property>
  <property fmtid="{D5CDD505-2E9C-101B-9397-08002B2CF9AE}" pid="5" name="ICV">
    <vt:lpwstr>7DEBA93AB539425D9B0AC2C7E271AE50_13</vt:lpwstr>
  </property>
</Properties>
</file>